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3F" w:rsidRDefault="00CC6A3F" w:rsidP="00CC6A3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Wymagania programowe</w:t>
      </w:r>
      <w:r w:rsidR="008A7059" w:rsidRPr="00CC6A3F">
        <w:rPr>
          <w:rFonts w:ascii="Arial" w:hAnsi="Arial" w:cs="Arial"/>
          <w:b/>
        </w:rPr>
        <w:t xml:space="preserve"> na poszczególne stopnie szkolne</w:t>
      </w:r>
      <w:r>
        <w:rPr>
          <w:rFonts w:ascii="Arial" w:hAnsi="Arial" w:cs="Arial"/>
          <w:b/>
        </w:rPr>
        <w:t xml:space="preserve"> </w:t>
      </w:r>
      <w:r w:rsidRPr="00CC6A3F">
        <w:rPr>
          <w:rFonts w:ascii="Arial" w:hAnsi="Arial" w:cs="Arial"/>
          <w:b/>
          <w:u w:val="single"/>
        </w:rPr>
        <w:t>w klasie czwartej</w:t>
      </w:r>
      <w:r>
        <w:rPr>
          <w:rFonts w:ascii="Arial" w:hAnsi="Arial" w:cs="Arial"/>
          <w:b/>
        </w:rPr>
        <w:t xml:space="preserve"> </w:t>
      </w:r>
    </w:p>
    <w:p w:rsidR="00EC779C" w:rsidRPr="00CC6A3F" w:rsidRDefault="00CC6A3F" w:rsidP="00CC6A3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</w:t>
      </w:r>
      <w:r w:rsidRPr="00CC6A3F">
        <w:rPr>
          <w:rFonts w:ascii="Arial" w:hAnsi="Arial" w:cs="Arial"/>
          <w:b/>
        </w:rPr>
        <w:t>rok</w:t>
      </w:r>
      <w:r>
        <w:rPr>
          <w:rFonts w:ascii="Arial" w:hAnsi="Arial" w:cs="Arial"/>
          <w:b/>
        </w:rPr>
        <w:t>u</w:t>
      </w:r>
      <w:r w:rsidRPr="00CC6A3F">
        <w:rPr>
          <w:rFonts w:ascii="Arial" w:hAnsi="Arial" w:cs="Arial"/>
          <w:b/>
        </w:rPr>
        <w:t xml:space="preserve"> szkolny</w:t>
      </w:r>
      <w:r>
        <w:rPr>
          <w:rFonts w:ascii="Arial" w:hAnsi="Arial" w:cs="Arial"/>
          <w:b/>
        </w:rPr>
        <w:t>m</w:t>
      </w:r>
      <w:r w:rsidRPr="00CC6A3F">
        <w:rPr>
          <w:rFonts w:ascii="Arial" w:hAnsi="Arial" w:cs="Arial"/>
          <w:b/>
        </w:rPr>
        <w:t xml:space="preserve"> 2011/2012.</w:t>
      </w:r>
    </w:p>
    <w:p w:rsidR="00EC779C" w:rsidRDefault="00EC779C" w:rsidP="008A7059">
      <w:pPr>
        <w:spacing w:after="0" w:line="240" w:lineRule="auto"/>
        <w:rPr>
          <w:rFonts w:ascii="Times New Roman" w:hAnsi="Times New Roman" w:cs="Times New Roman"/>
        </w:rPr>
      </w:pPr>
    </w:p>
    <w:p w:rsidR="008A7059" w:rsidRPr="008A7059" w:rsidRDefault="008A7059" w:rsidP="008A7059">
      <w:pPr>
        <w:spacing w:after="0" w:line="240" w:lineRule="auto"/>
        <w:rPr>
          <w:rFonts w:ascii="Times New Roman" w:hAnsi="Times New Roman" w:cs="Times New Roman"/>
        </w:rPr>
      </w:pPr>
      <w:r w:rsidRPr="008A7059">
        <w:rPr>
          <w:rFonts w:ascii="Times New Roman" w:hAnsi="Times New Roman" w:cs="Times New Roman"/>
        </w:rPr>
        <w:t>Kategorie celu zostały określone następująco:</w:t>
      </w:r>
    </w:p>
    <w:p w:rsidR="008A7059" w:rsidRPr="008A7059" w:rsidRDefault="008A7059" w:rsidP="008A7059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A7059">
        <w:rPr>
          <w:rFonts w:ascii="Times New Roman" w:hAnsi="Times New Roman" w:cs="Times New Roman"/>
        </w:rPr>
        <w:t>dotyczące wiadomości</w:t>
      </w:r>
    </w:p>
    <w:p w:rsidR="008A7059" w:rsidRPr="008A7059" w:rsidRDefault="008A7059" w:rsidP="008A7059">
      <w:pPr>
        <w:pStyle w:val="Akapitzlist"/>
        <w:spacing w:after="0" w:line="240" w:lineRule="auto"/>
        <w:contextualSpacing w:val="0"/>
        <w:rPr>
          <w:rFonts w:ascii="Times New Roman" w:hAnsi="Times New Roman" w:cs="Times New Roman"/>
        </w:rPr>
      </w:pPr>
      <w:r w:rsidRPr="008A7059">
        <w:rPr>
          <w:rFonts w:ascii="Times New Roman" w:hAnsi="Times New Roman" w:cs="Times New Roman"/>
        </w:rPr>
        <w:t>A – ucze</w:t>
      </w:r>
      <w:r w:rsidR="00551E19">
        <w:rPr>
          <w:rFonts w:ascii="Times New Roman" w:hAnsi="Times New Roman" w:cs="Times New Roman"/>
        </w:rPr>
        <w:t>ń</w:t>
      </w:r>
      <w:r w:rsidRPr="008A7059">
        <w:rPr>
          <w:rFonts w:ascii="Times New Roman" w:hAnsi="Times New Roman" w:cs="Times New Roman"/>
        </w:rPr>
        <w:t xml:space="preserve"> zna</w:t>
      </w:r>
    </w:p>
    <w:p w:rsidR="008A7059" w:rsidRPr="008A7059" w:rsidRDefault="008A7059" w:rsidP="008A7059">
      <w:pPr>
        <w:pStyle w:val="Akapitzlist"/>
        <w:spacing w:after="0" w:line="240" w:lineRule="auto"/>
        <w:contextualSpacing w:val="0"/>
        <w:rPr>
          <w:rFonts w:ascii="Times New Roman" w:hAnsi="Times New Roman" w:cs="Times New Roman"/>
        </w:rPr>
      </w:pPr>
      <w:r w:rsidRPr="008A7059">
        <w:rPr>
          <w:rFonts w:ascii="Times New Roman" w:hAnsi="Times New Roman" w:cs="Times New Roman"/>
        </w:rPr>
        <w:t>B – uczeń rozumie</w:t>
      </w:r>
    </w:p>
    <w:p w:rsidR="008A7059" w:rsidRPr="008A7059" w:rsidRDefault="008A7059" w:rsidP="008A7059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A7059">
        <w:rPr>
          <w:rFonts w:ascii="Times New Roman" w:hAnsi="Times New Roman" w:cs="Times New Roman"/>
        </w:rPr>
        <w:t>dotyczące przetwarzanie wiadomości</w:t>
      </w:r>
    </w:p>
    <w:p w:rsidR="008A7059" w:rsidRPr="008A7059" w:rsidRDefault="008A7059" w:rsidP="008A7059">
      <w:pPr>
        <w:pStyle w:val="Akapitzlist"/>
        <w:spacing w:after="0" w:line="240" w:lineRule="auto"/>
        <w:contextualSpacing w:val="0"/>
        <w:rPr>
          <w:rFonts w:ascii="Times New Roman" w:hAnsi="Times New Roman" w:cs="Times New Roman"/>
        </w:rPr>
      </w:pPr>
      <w:r w:rsidRPr="008A7059">
        <w:rPr>
          <w:rFonts w:ascii="Times New Roman" w:hAnsi="Times New Roman" w:cs="Times New Roman"/>
        </w:rPr>
        <w:t>C – uczeń stosuje wiadomości w sytuacjach typowych</w:t>
      </w:r>
    </w:p>
    <w:p w:rsidR="00113E34" w:rsidRDefault="008A7059" w:rsidP="00C21346">
      <w:pPr>
        <w:pStyle w:val="Akapitzlist"/>
        <w:spacing w:after="120" w:line="240" w:lineRule="auto"/>
        <w:contextualSpacing w:val="0"/>
        <w:rPr>
          <w:rFonts w:ascii="Times New Roman" w:hAnsi="Times New Roman" w:cs="Times New Roman"/>
        </w:rPr>
      </w:pPr>
      <w:r w:rsidRPr="008A7059">
        <w:rPr>
          <w:rFonts w:ascii="Times New Roman" w:hAnsi="Times New Roman" w:cs="Times New Roman"/>
        </w:rPr>
        <w:t>D – uczeń stosuje wiadomości w sytuacjach problemowych</w:t>
      </w:r>
    </w:p>
    <w:tbl>
      <w:tblPr>
        <w:tblStyle w:val="Tabela-Siatka"/>
        <w:tblW w:w="9322" w:type="dxa"/>
        <w:tblLayout w:type="fixed"/>
        <w:tblLook w:val="04A0"/>
      </w:tblPr>
      <w:tblGrid>
        <w:gridCol w:w="271"/>
        <w:gridCol w:w="23"/>
        <w:gridCol w:w="20"/>
        <w:gridCol w:w="10"/>
        <w:gridCol w:w="238"/>
        <w:gridCol w:w="12"/>
        <w:gridCol w:w="12"/>
        <w:gridCol w:w="23"/>
        <w:gridCol w:w="34"/>
        <w:gridCol w:w="7"/>
        <w:gridCol w:w="226"/>
        <w:gridCol w:w="13"/>
        <w:gridCol w:w="12"/>
        <w:gridCol w:w="34"/>
        <w:gridCol w:w="56"/>
        <w:gridCol w:w="210"/>
        <w:gridCol w:w="38"/>
        <w:gridCol w:w="21"/>
        <w:gridCol w:w="130"/>
        <w:gridCol w:w="308"/>
        <w:gridCol w:w="6479"/>
        <w:gridCol w:w="1145"/>
      </w:tblGrid>
      <w:tr w:rsidR="00430727" w:rsidRPr="00551E19" w:rsidTr="008F563F">
        <w:tc>
          <w:tcPr>
            <w:tcW w:w="1698" w:type="dxa"/>
            <w:gridSpan w:val="20"/>
          </w:tcPr>
          <w:p w:rsidR="00430727" w:rsidRPr="00551E19" w:rsidRDefault="00430727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Stopień</w:t>
            </w:r>
          </w:p>
        </w:tc>
        <w:tc>
          <w:tcPr>
            <w:tcW w:w="6479" w:type="dxa"/>
          </w:tcPr>
          <w:p w:rsidR="00430727" w:rsidRPr="00551E19" w:rsidRDefault="00430727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Opis osiągnięć</w:t>
            </w:r>
          </w:p>
        </w:tc>
        <w:tc>
          <w:tcPr>
            <w:tcW w:w="1145" w:type="dxa"/>
            <w:vMerge w:val="restart"/>
          </w:tcPr>
          <w:p w:rsidR="00430727" w:rsidRPr="00551E19" w:rsidRDefault="00430727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Kategoria celu</w:t>
            </w:r>
          </w:p>
        </w:tc>
      </w:tr>
      <w:tr w:rsidR="009C7640" w:rsidRPr="00551E19" w:rsidTr="008F563F">
        <w:tc>
          <w:tcPr>
            <w:tcW w:w="314" w:type="dxa"/>
            <w:gridSpan w:val="3"/>
            <w:tcBorders>
              <w:right w:val="single" w:sz="4" w:space="0" w:color="auto"/>
            </w:tcBorders>
          </w:tcPr>
          <w:p w:rsidR="00430727" w:rsidRPr="00551E19" w:rsidRDefault="00430727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2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30727" w:rsidRPr="00551E19" w:rsidRDefault="00430727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48" w:type="dxa"/>
            <w:gridSpan w:val="6"/>
            <w:tcBorders>
              <w:left w:val="single" w:sz="4" w:space="0" w:color="auto"/>
            </w:tcBorders>
          </w:tcPr>
          <w:p w:rsidR="00430727" w:rsidRPr="00551E19" w:rsidRDefault="00430727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99" w:type="dxa"/>
            <w:gridSpan w:val="4"/>
            <w:tcBorders>
              <w:right w:val="single" w:sz="4" w:space="0" w:color="auto"/>
            </w:tcBorders>
          </w:tcPr>
          <w:p w:rsidR="00430727" w:rsidRPr="00551E19" w:rsidRDefault="00430727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430727" w:rsidRPr="00551E19" w:rsidRDefault="00430727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479" w:type="dxa"/>
          </w:tcPr>
          <w:p w:rsidR="00430727" w:rsidRPr="00551E19" w:rsidRDefault="00430727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sz w:val="18"/>
                <w:szCs w:val="18"/>
              </w:rPr>
              <w:t xml:space="preserve">Dział programu: </w:t>
            </w:r>
            <w:r w:rsidR="009844D0"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Działania na liczbach naturalnych</w:t>
            </w:r>
          </w:p>
          <w:p w:rsidR="00430727" w:rsidRPr="00551E19" w:rsidRDefault="00430727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</w:tc>
        <w:tc>
          <w:tcPr>
            <w:tcW w:w="1145" w:type="dxa"/>
            <w:vMerge/>
          </w:tcPr>
          <w:p w:rsidR="00430727" w:rsidRPr="00551E19" w:rsidRDefault="00430727" w:rsidP="00F05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B46" w:rsidRPr="00551E19" w:rsidTr="008F563F">
        <w:tc>
          <w:tcPr>
            <w:tcW w:w="314" w:type="dxa"/>
            <w:gridSpan w:val="3"/>
            <w:vMerge w:val="restart"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 w:val="restart"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vMerge w:val="restart"/>
            <w:tcBorders>
              <w:lef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9" w:type="dxa"/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Rozróżnia pojęcia: cyfra, liczba.</w:t>
            </w:r>
          </w:p>
        </w:tc>
        <w:tc>
          <w:tcPr>
            <w:tcW w:w="1145" w:type="dxa"/>
          </w:tcPr>
          <w:p w:rsidR="00914B46" w:rsidRPr="00551E19" w:rsidRDefault="00914B46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</w:tr>
      <w:tr w:rsidR="00914B46" w:rsidRPr="00551E19" w:rsidTr="008F563F"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9" w:type="dxa"/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Porównuje liczby naturalne – proste przypadki.</w:t>
            </w:r>
          </w:p>
        </w:tc>
        <w:tc>
          <w:tcPr>
            <w:tcW w:w="1145" w:type="dxa"/>
          </w:tcPr>
          <w:p w:rsidR="00914B46" w:rsidRPr="00551E19" w:rsidRDefault="00914B46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914B46" w:rsidRPr="00551E19" w:rsidTr="008F563F"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9" w:type="dxa"/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Dodaje i odejmuje liczby naturalne w zakresie 100.</w:t>
            </w:r>
          </w:p>
        </w:tc>
        <w:tc>
          <w:tcPr>
            <w:tcW w:w="1145" w:type="dxa"/>
          </w:tcPr>
          <w:p w:rsidR="00914B46" w:rsidRPr="00551E19" w:rsidRDefault="00914B46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914B46" w:rsidRPr="00551E19" w:rsidTr="008F563F"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9" w:type="dxa"/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Mnoży i dzieli liczby naturalne w zakresie tabliczki mnożenia.</w:t>
            </w:r>
          </w:p>
        </w:tc>
        <w:tc>
          <w:tcPr>
            <w:tcW w:w="1145" w:type="dxa"/>
          </w:tcPr>
          <w:p w:rsidR="00914B46" w:rsidRPr="00551E19" w:rsidRDefault="00914B46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914B46" w:rsidRPr="00551E19" w:rsidTr="008F563F"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9" w:type="dxa"/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Mnoży i dzieli liczby przez 10, 100, 1000.</w:t>
            </w:r>
          </w:p>
        </w:tc>
        <w:tc>
          <w:tcPr>
            <w:tcW w:w="1145" w:type="dxa"/>
          </w:tcPr>
          <w:p w:rsidR="00914B46" w:rsidRPr="00551E19" w:rsidRDefault="00914B46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914B46" w:rsidRPr="00551E19" w:rsidTr="008F563F"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9" w:type="dxa"/>
            <w:tcBorders>
              <w:bottom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Rozróżnia pojęcia: suma, różnica, iloczyn, iloraz.</w:t>
            </w:r>
          </w:p>
        </w:tc>
        <w:tc>
          <w:tcPr>
            <w:tcW w:w="1145" w:type="dxa"/>
          </w:tcPr>
          <w:p w:rsidR="00914B46" w:rsidRPr="00551E19" w:rsidRDefault="00914B46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</w:tr>
      <w:tr w:rsidR="00914B46" w:rsidRPr="00551E19" w:rsidTr="008F563F"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 w:val="restart"/>
            <w:tcBorders>
              <w:top w:val="nil"/>
              <w:lef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9" w:type="dxa"/>
            <w:tcBorders>
              <w:top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Zaznacza przy danej jednostce liczby na osi liczbowej.</w:t>
            </w:r>
          </w:p>
        </w:tc>
        <w:tc>
          <w:tcPr>
            <w:tcW w:w="1145" w:type="dxa"/>
          </w:tcPr>
          <w:p w:rsidR="00914B46" w:rsidRPr="00551E19" w:rsidRDefault="00914B46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914B46" w:rsidRPr="00551E19" w:rsidTr="008F563F"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9" w:type="dxa"/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Dodaje, odejmuje, mnoży i dzieli liczby naturalne w zakresie 1000 – proste przykłady.</w:t>
            </w:r>
          </w:p>
        </w:tc>
        <w:tc>
          <w:tcPr>
            <w:tcW w:w="1145" w:type="dxa"/>
          </w:tcPr>
          <w:p w:rsidR="00914B46" w:rsidRPr="00551E19" w:rsidRDefault="00914B46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914B46" w:rsidRPr="00551E19" w:rsidTr="008F563F"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9" w:type="dxa"/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Zmienia kolejność składników w dodawaniu i czynników w mnożeniu, by ułatwić obliczenia.</w:t>
            </w:r>
          </w:p>
        </w:tc>
        <w:tc>
          <w:tcPr>
            <w:tcW w:w="1145" w:type="dxa"/>
          </w:tcPr>
          <w:p w:rsidR="00914B46" w:rsidRPr="00551E19" w:rsidRDefault="00914B46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914B46" w:rsidRPr="00551E19" w:rsidTr="008F563F"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9" w:type="dxa"/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Mnoży liczby w przypadkach typu 40 • 30.</w:t>
            </w:r>
          </w:p>
        </w:tc>
        <w:tc>
          <w:tcPr>
            <w:tcW w:w="1145" w:type="dxa"/>
          </w:tcPr>
          <w:p w:rsidR="00914B46" w:rsidRPr="00551E19" w:rsidRDefault="00914B46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914B46" w:rsidRPr="00551E19" w:rsidTr="008F563F"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9" w:type="dxa"/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Dzieli liczby w przypadkach typu 1200 : 60.</w:t>
            </w:r>
          </w:p>
        </w:tc>
        <w:tc>
          <w:tcPr>
            <w:tcW w:w="1145" w:type="dxa"/>
          </w:tcPr>
          <w:p w:rsidR="00914B46" w:rsidRPr="00551E19" w:rsidRDefault="00914B46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914B46" w:rsidRPr="00551E19" w:rsidTr="008F563F">
        <w:trPr>
          <w:trHeight w:val="56"/>
        </w:trPr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/>
            <w:tcBorders>
              <w:top w:val="nil"/>
              <w:left w:val="single" w:sz="4" w:space="0" w:color="auto"/>
              <w:bottom w:val="nil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9" w:type="dxa"/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Rozwiązuje proste zadania z zastosowaniem porównywania różnicowego i ilorazowego.</w:t>
            </w:r>
          </w:p>
        </w:tc>
        <w:tc>
          <w:tcPr>
            <w:tcW w:w="1145" w:type="dxa"/>
          </w:tcPr>
          <w:p w:rsidR="00914B46" w:rsidRPr="00551E19" w:rsidRDefault="00914B46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914B46" w:rsidRPr="00551E19" w:rsidTr="008F563F"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 w:val="restart"/>
            <w:tcBorders>
              <w:top w:val="nil"/>
              <w:lef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9" w:type="dxa"/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Stosuje w obliczeniach łączność i przemienność dodawania i mnożenia.</w:t>
            </w:r>
          </w:p>
        </w:tc>
        <w:tc>
          <w:tcPr>
            <w:tcW w:w="1145" w:type="dxa"/>
          </w:tcPr>
          <w:p w:rsidR="00914B46" w:rsidRPr="00551E19" w:rsidRDefault="00914B46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914B46" w:rsidRPr="00551E19" w:rsidTr="008F563F"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9" w:type="dxa"/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Zapisuje iloczyn jednakowych czynników w postaci potęgi.</w:t>
            </w:r>
          </w:p>
        </w:tc>
        <w:tc>
          <w:tcPr>
            <w:tcW w:w="1145" w:type="dxa"/>
          </w:tcPr>
          <w:p w:rsidR="00914B46" w:rsidRPr="00551E19" w:rsidRDefault="00914B46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914B46" w:rsidRPr="00551E19" w:rsidTr="008F563F"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9" w:type="dxa"/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Zapisuje potęgi w postaci iloczynu – proste przypadki.</w:t>
            </w:r>
          </w:p>
        </w:tc>
        <w:tc>
          <w:tcPr>
            <w:tcW w:w="1145" w:type="dxa"/>
          </w:tcPr>
          <w:p w:rsidR="00914B46" w:rsidRPr="00551E19" w:rsidRDefault="00914B46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914B46" w:rsidRPr="00551E19" w:rsidTr="008F563F"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9" w:type="dxa"/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Oblicza wartości potęg o podstawie i wykładniku naturalnym – proste przykłady.</w:t>
            </w:r>
          </w:p>
        </w:tc>
        <w:tc>
          <w:tcPr>
            <w:tcW w:w="1145" w:type="dxa"/>
          </w:tcPr>
          <w:p w:rsidR="00914B46" w:rsidRPr="00551E19" w:rsidRDefault="00914B46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914B46" w:rsidRPr="00551E19" w:rsidTr="008F563F"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9" w:type="dxa"/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Oblicza wartości wyrażeń arytmetycznych (dwa, trzy działania).</w:t>
            </w:r>
          </w:p>
        </w:tc>
        <w:tc>
          <w:tcPr>
            <w:tcW w:w="1145" w:type="dxa"/>
          </w:tcPr>
          <w:p w:rsidR="00914B46" w:rsidRPr="00551E19" w:rsidRDefault="00914B46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914B46" w:rsidRPr="00551E19" w:rsidTr="008F563F"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9" w:type="dxa"/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Stosuje kalkulator w niektórych obliczeniach.</w:t>
            </w:r>
          </w:p>
        </w:tc>
        <w:tc>
          <w:tcPr>
            <w:tcW w:w="1145" w:type="dxa"/>
          </w:tcPr>
          <w:p w:rsidR="00914B46" w:rsidRPr="00551E19" w:rsidRDefault="00914B46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914B46" w:rsidRPr="00551E19" w:rsidTr="008F563F"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9" w:type="dxa"/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Szacuje wyniki prostych obliczeń.</w:t>
            </w:r>
          </w:p>
        </w:tc>
        <w:tc>
          <w:tcPr>
            <w:tcW w:w="1145" w:type="dxa"/>
          </w:tcPr>
          <w:p w:rsidR="00914B46" w:rsidRPr="00551E19" w:rsidRDefault="00914B46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914B46" w:rsidRPr="00551E19" w:rsidTr="008F563F"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9" w:type="dxa"/>
            <w:tcBorders>
              <w:bottom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Rozwiązuje proste zadania zamknięte i otwarte w zakresie czterech działań.</w:t>
            </w:r>
          </w:p>
        </w:tc>
        <w:tc>
          <w:tcPr>
            <w:tcW w:w="1145" w:type="dxa"/>
          </w:tcPr>
          <w:p w:rsidR="00914B46" w:rsidRPr="00551E19" w:rsidRDefault="00914B46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914B46" w:rsidRPr="00551E19" w:rsidTr="008F563F"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gridSpan w:val="11"/>
            <w:vMerge w:val="restart"/>
            <w:tcBorders>
              <w:top w:val="nil"/>
              <w:lef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9" w:type="dxa"/>
            <w:tcBorders>
              <w:top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Wyjaśnia na przykładach różne sposoby wykonywania działań.</w:t>
            </w:r>
          </w:p>
        </w:tc>
        <w:tc>
          <w:tcPr>
            <w:tcW w:w="1145" w:type="dxa"/>
          </w:tcPr>
          <w:p w:rsidR="00914B46" w:rsidRPr="00551E19" w:rsidRDefault="00914B46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914B46" w:rsidRPr="00551E19" w:rsidTr="008F563F"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gridSpan w:val="11"/>
            <w:vMerge/>
            <w:tcBorders>
              <w:top w:val="nil"/>
              <w:lef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9" w:type="dxa"/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Wyjaśnia na przykładach własności liczby 0 w dodawaniu i odejmowaniu, mnożeniu i dzieleniu oraz liczby 1 w mnożeniu i dzieleniu.</w:t>
            </w:r>
          </w:p>
        </w:tc>
        <w:tc>
          <w:tcPr>
            <w:tcW w:w="1145" w:type="dxa"/>
          </w:tcPr>
          <w:p w:rsidR="00914B46" w:rsidRPr="00551E19" w:rsidRDefault="00914B46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914B46" w:rsidRPr="00551E19" w:rsidTr="008F563F"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gridSpan w:val="11"/>
            <w:vMerge/>
            <w:tcBorders>
              <w:top w:val="nil"/>
              <w:lef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9" w:type="dxa"/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Rozwiązuje elementarne równania z zastosowaniem rachunku pamięciowego i własności działań.</w:t>
            </w:r>
          </w:p>
        </w:tc>
        <w:tc>
          <w:tcPr>
            <w:tcW w:w="1145" w:type="dxa"/>
          </w:tcPr>
          <w:p w:rsidR="00914B46" w:rsidRPr="00551E19" w:rsidRDefault="00914B46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914B46" w:rsidRPr="00551E19" w:rsidTr="008F563F"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gridSpan w:val="11"/>
            <w:vMerge/>
            <w:tcBorders>
              <w:top w:val="nil"/>
              <w:lef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9" w:type="dxa"/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Oblicza wartości wyrażeń arytmetycznych, w których występują nawiasy.</w:t>
            </w:r>
          </w:p>
        </w:tc>
        <w:tc>
          <w:tcPr>
            <w:tcW w:w="1145" w:type="dxa"/>
          </w:tcPr>
          <w:p w:rsidR="00914B46" w:rsidRPr="00551E19" w:rsidRDefault="00914B46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914B46" w:rsidRPr="00551E19" w:rsidTr="008F563F"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gridSpan w:val="11"/>
            <w:vMerge/>
            <w:tcBorders>
              <w:top w:val="nil"/>
              <w:lef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9" w:type="dxa"/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Rozwiązuje zadania tekstowe z zastosowaniem obliczeń pamięciowych.</w:t>
            </w:r>
          </w:p>
        </w:tc>
        <w:tc>
          <w:tcPr>
            <w:tcW w:w="1145" w:type="dxa"/>
          </w:tcPr>
          <w:p w:rsidR="00914B46" w:rsidRPr="00551E19" w:rsidRDefault="00914B46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914B46" w:rsidRPr="00551E19" w:rsidTr="008F563F">
        <w:tc>
          <w:tcPr>
            <w:tcW w:w="314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bottom w:val="nil"/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9" w:type="dxa"/>
            <w:tcBorders>
              <w:bottom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Przedstawia rozwiązanie zadania w jednym zapisie.</w:t>
            </w:r>
          </w:p>
        </w:tc>
        <w:tc>
          <w:tcPr>
            <w:tcW w:w="1145" w:type="dxa"/>
          </w:tcPr>
          <w:p w:rsidR="00914B46" w:rsidRPr="00551E19" w:rsidRDefault="00914B46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914B46" w:rsidRPr="00551E19" w:rsidTr="008F563F">
        <w:tc>
          <w:tcPr>
            <w:tcW w:w="314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Wyznacza jednostkę osi liczbowej, gdy na osi zaznaczone są dwie niekolejne liczby naturalne.</w:t>
            </w:r>
          </w:p>
        </w:tc>
        <w:tc>
          <w:tcPr>
            <w:tcW w:w="1145" w:type="dxa"/>
          </w:tcPr>
          <w:p w:rsidR="00914B46" w:rsidRPr="00551E19" w:rsidRDefault="00914B46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914B46" w:rsidRPr="00551E19" w:rsidTr="008F563F">
        <w:tc>
          <w:tcPr>
            <w:tcW w:w="314" w:type="dxa"/>
            <w:gridSpan w:val="3"/>
            <w:vMerge/>
            <w:tcBorders>
              <w:top w:val="nil"/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top w:val="nil"/>
              <w:left w:val="single" w:sz="4" w:space="0" w:color="auto"/>
              <w:right w:val="nil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gridSpan w:val="11"/>
            <w:vMerge/>
            <w:tcBorders>
              <w:left w:val="nil"/>
              <w:bottom w:val="nil"/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Wykrywa błędy w obliczeniach i szacuje wyniki.</w:t>
            </w:r>
          </w:p>
        </w:tc>
        <w:tc>
          <w:tcPr>
            <w:tcW w:w="1145" w:type="dxa"/>
          </w:tcPr>
          <w:p w:rsidR="00914B46" w:rsidRPr="00551E19" w:rsidRDefault="00914B46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914B46" w:rsidRPr="00551E19" w:rsidTr="008F563F">
        <w:tc>
          <w:tcPr>
            <w:tcW w:w="314" w:type="dxa"/>
            <w:gridSpan w:val="3"/>
            <w:vMerge/>
            <w:tcBorders>
              <w:top w:val="nil"/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top w:val="nil"/>
              <w:left w:val="single" w:sz="4" w:space="0" w:color="auto"/>
              <w:right w:val="nil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gridSpan w:val="11"/>
            <w:vMerge w:val="restart"/>
            <w:tcBorders>
              <w:top w:val="nil"/>
              <w:left w:val="nil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9" w:type="dxa"/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Wyjaśnia na przykładach związki między działaniami wzajemnie odwrotnymi.</w:t>
            </w:r>
          </w:p>
        </w:tc>
        <w:tc>
          <w:tcPr>
            <w:tcW w:w="1145" w:type="dxa"/>
          </w:tcPr>
          <w:p w:rsidR="00914B46" w:rsidRPr="00551E19" w:rsidRDefault="00914B46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914B46" w:rsidRPr="00551E19" w:rsidTr="008F563F">
        <w:tc>
          <w:tcPr>
            <w:tcW w:w="314" w:type="dxa"/>
            <w:gridSpan w:val="3"/>
            <w:vMerge/>
            <w:tcBorders>
              <w:top w:val="nil"/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top w:val="nil"/>
              <w:left w:val="single" w:sz="4" w:space="0" w:color="auto"/>
              <w:right w:val="nil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gridSpan w:val="11"/>
            <w:vMerge/>
            <w:tcBorders>
              <w:left w:val="nil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9" w:type="dxa"/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Stosuje szacowanie wyniku w zadaniach tekstowych otwartych i zamkniętych.</w:t>
            </w:r>
          </w:p>
        </w:tc>
        <w:tc>
          <w:tcPr>
            <w:tcW w:w="1145" w:type="dxa"/>
          </w:tcPr>
          <w:p w:rsidR="00914B46" w:rsidRPr="00551E19" w:rsidRDefault="00914B46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914B46" w:rsidRPr="00551E19" w:rsidTr="008F563F">
        <w:tc>
          <w:tcPr>
            <w:tcW w:w="314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gridSpan w:val="11"/>
            <w:vMerge/>
            <w:tcBorders>
              <w:left w:val="nil"/>
              <w:bottom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9" w:type="dxa"/>
            <w:tcBorders>
              <w:bottom w:val="single" w:sz="4" w:space="0" w:color="auto"/>
            </w:tcBorders>
            <w:vAlign w:val="center"/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Rozwiązuje zadania rozszerzonej odpowiedzi, dotyczące porównywania różnicowego i ilorazowegoz uwzględnieniem pytań.</w:t>
            </w:r>
          </w:p>
        </w:tc>
        <w:tc>
          <w:tcPr>
            <w:tcW w:w="1145" w:type="dxa"/>
            <w:vAlign w:val="center"/>
          </w:tcPr>
          <w:p w:rsidR="00914B46" w:rsidRPr="00551E19" w:rsidRDefault="00914B46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914B46" w:rsidRPr="00551E19" w:rsidTr="008F563F">
        <w:tc>
          <w:tcPr>
            <w:tcW w:w="1698" w:type="dxa"/>
            <w:gridSpan w:val="20"/>
            <w:vMerge w:val="restart"/>
            <w:tcBorders>
              <w:top w:val="nil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9" w:type="dxa"/>
            <w:tcBorders>
              <w:top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Oblicza wartości wyrażeń arytmetycznych, w których występują potęgi.</w:t>
            </w:r>
          </w:p>
        </w:tc>
        <w:tc>
          <w:tcPr>
            <w:tcW w:w="1145" w:type="dxa"/>
          </w:tcPr>
          <w:p w:rsidR="00914B46" w:rsidRPr="00551E19" w:rsidRDefault="00914B46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914B46" w:rsidRPr="00551E19" w:rsidTr="008F563F">
        <w:tc>
          <w:tcPr>
            <w:tcW w:w="1698" w:type="dxa"/>
            <w:gridSpan w:val="20"/>
            <w:vMerge/>
            <w:tcBorders>
              <w:top w:val="nil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9" w:type="dxa"/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Układa i rozwiązuje zadania dotyczące porównywania różnicowego i ilorazowego.</w:t>
            </w:r>
          </w:p>
        </w:tc>
        <w:tc>
          <w:tcPr>
            <w:tcW w:w="1145" w:type="dxa"/>
          </w:tcPr>
          <w:p w:rsidR="00914B46" w:rsidRPr="00551E19" w:rsidRDefault="00914B46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914B46" w:rsidRPr="00551E19" w:rsidTr="008F563F">
        <w:tc>
          <w:tcPr>
            <w:tcW w:w="1698" w:type="dxa"/>
            <w:gridSpan w:val="20"/>
            <w:vMerge/>
            <w:tcBorders>
              <w:top w:val="nil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9" w:type="dxa"/>
            <w:tcBorders>
              <w:top w:val="nil"/>
            </w:tcBorders>
            <w:vAlign w:val="center"/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Ocenia treść zadań, w których brak pewnych danych, występuje ich nadmiar lub dane są sprzeczne.</w:t>
            </w:r>
          </w:p>
        </w:tc>
        <w:tc>
          <w:tcPr>
            <w:tcW w:w="1145" w:type="dxa"/>
            <w:vAlign w:val="center"/>
          </w:tcPr>
          <w:p w:rsidR="00914B46" w:rsidRPr="00551E19" w:rsidRDefault="00914B46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914B46" w:rsidRPr="00551E19" w:rsidTr="008F563F">
        <w:tc>
          <w:tcPr>
            <w:tcW w:w="1698" w:type="dxa"/>
            <w:gridSpan w:val="20"/>
            <w:vMerge/>
            <w:tcBorders>
              <w:top w:val="nil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9" w:type="dxa"/>
            <w:vAlign w:val="center"/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Układa drzewka do wyrażeń arytmetycznych wielodziałaniowych i odwrotnie: zapisuje te wyrażenia w postaci drzewek.</w:t>
            </w:r>
          </w:p>
        </w:tc>
        <w:tc>
          <w:tcPr>
            <w:tcW w:w="1145" w:type="dxa"/>
            <w:vAlign w:val="center"/>
          </w:tcPr>
          <w:p w:rsidR="00914B46" w:rsidRPr="00551E19" w:rsidRDefault="00914B46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9844D0" w:rsidRPr="00551E19" w:rsidTr="008F563F">
        <w:tc>
          <w:tcPr>
            <w:tcW w:w="1698" w:type="dxa"/>
            <w:gridSpan w:val="20"/>
          </w:tcPr>
          <w:p w:rsidR="009844D0" w:rsidRPr="00551E19" w:rsidRDefault="009844D0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Stopień</w:t>
            </w:r>
          </w:p>
        </w:tc>
        <w:tc>
          <w:tcPr>
            <w:tcW w:w="6479" w:type="dxa"/>
          </w:tcPr>
          <w:p w:rsidR="009844D0" w:rsidRPr="00551E19" w:rsidRDefault="009844D0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Opis osiągnięć</w:t>
            </w:r>
          </w:p>
        </w:tc>
        <w:tc>
          <w:tcPr>
            <w:tcW w:w="1145" w:type="dxa"/>
            <w:vMerge w:val="restart"/>
          </w:tcPr>
          <w:p w:rsidR="009844D0" w:rsidRPr="00551E19" w:rsidRDefault="009844D0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Kategoria celu</w:t>
            </w:r>
          </w:p>
        </w:tc>
      </w:tr>
      <w:tr w:rsidR="009844D0" w:rsidRPr="00551E19" w:rsidTr="008F563F">
        <w:tc>
          <w:tcPr>
            <w:tcW w:w="314" w:type="dxa"/>
            <w:gridSpan w:val="3"/>
            <w:tcBorders>
              <w:right w:val="single" w:sz="4" w:space="0" w:color="auto"/>
            </w:tcBorders>
          </w:tcPr>
          <w:p w:rsidR="009844D0" w:rsidRPr="00551E19" w:rsidRDefault="009844D0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2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844D0" w:rsidRPr="00551E19" w:rsidRDefault="009844D0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4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844D0" w:rsidRPr="00551E19" w:rsidRDefault="009844D0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44D0" w:rsidRPr="00551E19" w:rsidRDefault="009844D0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9844D0" w:rsidRPr="00551E19" w:rsidRDefault="009844D0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479" w:type="dxa"/>
          </w:tcPr>
          <w:p w:rsidR="009844D0" w:rsidRPr="00551E19" w:rsidRDefault="009844D0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sz w:val="18"/>
                <w:szCs w:val="18"/>
              </w:rPr>
              <w:t xml:space="preserve">Dział programu: </w:t>
            </w: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Figury geometryczne</w:t>
            </w:r>
            <w:r w:rsidR="00691131"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, cz. 1</w:t>
            </w:r>
          </w:p>
          <w:p w:rsidR="009844D0" w:rsidRPr="00551E19" w:rsidRDefault="009844D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</w:tc>
        <w:tc>
          <w:tcPr>
            <w:tcW w:w="1145" w:type="dxa"/>
            <w:vMerge/>
          </w:tcPr>
          <w:p w:rsidR="009844D0" w:rsidRPr="00551E19" w:rsidRDefault="009844D0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14B46" w:rsidRPr="00551E19" w:rsidTr="008F563F">
        <w:tc>
          <w:tcPr>
            <w:tcW w:w="314" w:type="dxa"/>
            <w:gridSpan w:val="3"/>
            <w:vMerge w:val="restart"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 w:val="restart"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gridSpan w:val="6"/>
            <w:vMerge w:val="restart"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gridSpan w:val="4"/>
            <w:vMerge w:val="restart"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 w:val="restart"/>
            <w:tcBorders>
              <w:lef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9" w:type="dxa"/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Rozróżnia odcinki, proste, półproste.</w:t>
            </w:r>
          </w:p>
        </w:tc>
        <w:tc>
          <w:tcPr>
            <w:tcW w:w="1145" w:type="dxa"/>
          </w:tcPr>
          <w:p w:rsidR="00914B46" w:rsidRPr="00551E19" w:rsidRDefault="00914B46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</w:tr>
      <w:tr w:rsidR="00914B46" w:rsidRPr="00551E19" w:rsidTr="008F563F"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gridSpan w:val="6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gridSpan w:val="4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9" w:type="dxa"/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Wskazuje i nazywa jednostki długości.</w:t>
            </w:r>
          </w:p>
        </w:tc>
        <w:tc>
          <w:tcPr>
            <w:tcW w:w="1145" w:type="dxa"/>
          </w:tcPr>
          <w:p w:rsidR="00914B46" w:rsidRPr="00551E19" w:rsidRDefault="00914B46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</w:tr>
      <w:tr w:rsidR="00914B46" w:rsidRPr="00551E19" w:rsidTr="008F563F"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gridSpan w:val="6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gridSpan w:val="4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9" w:type="dxa"/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Kreśli odcinki o podanej długości.</w:t>
            </w:r>
          </w:p>
        </w:tc>
        <w:tc>
          <w:tcPr>
            <w:tcW w:w="1145" w:type="dxa"/>
          </w:tcPr>
          <w:p w:rsidR="00914B46" w:rsidRPr="00551E19" w:rsidRDefault="00914B46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914B46" w:rsidRPr="00551E19" w:rsidTr="008F563F"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gridSpan w:val="6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gridSpan w:val="4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9" w:type="dxa"/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Mierzy odcinki – proste przykłady.</w:t>
            </w:r>
          </w:p>
        </w:tc>
        <w:tc>
          <w:tcPr>
            <w:tcW w:w="1145" w:type="dxa"/>
          </w:tcPr>
          <w:p w:rsidR="00914B46" w:rsidRPr="00551E19" w:rsidRDefault="00914B46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</w:tr>
      <w:tr w:rsidR="00914B46" w:rsidRPr="00551E19" w:rsidTr="008F563F"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gridSpan w:val="6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9" w:type="dxa"/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Wskazuje ramiona i wierzchołek kąta.</w:t>
            </w:r>
          </w:p>
        </w:tc>
        <w:tc>
          <w:tcPr>
            <w:tcW w:w="1145" w:type="dxa"/>
          </w:tcPr>
          <w:p w:rsidR="00914B46" w:rsidRPr="00551E19" w:rsidRDefault="00914B46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</w:tr>
      <w:tr w:rsidR="00914B46" w:rsidRPr="00551E19" w:rsidTr="008F563F"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gridSpan w:val="6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 w:val="restart"/>
            <w:tcBorders>
              <w:top w:val="nil"/>
              <w:lef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9" w:type="dxa"/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Wyróżnia punkty należące i nienależące do prostej.</w:t>
            </w:r>
          </w:p>
        </w:tc>
        <w:tc>
          <w:tcPr>
            <w:tcW w:w="1145" w:type="dxa"/>
          </w:tcPr>
          <w:p w:rsidR="00914B46" w:rsidRPr="00551E19" w:rsidRDefault="00914B46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914B46" w:rsidRPr="00551E19" w:rsidTr="008F563F"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gridSpan w:val="6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9" w:type="dxa"/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Nazywa proste, półproste i odcinki.</w:t>
            </w:r>
          </w:p>
        </w:tc>
        <w:tc>
          <w:tcPr>
            <w:tcW w:w="1145" w:type="dxa"/>
          </w:tcPr>
          <w:p w:rsidR="00914B46" w:rsidRPr="00551E19" w:rsidRDefault="00914B46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914B46" w:rsidRPr="00551E19" w:rsidTr="008F563F"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gridSpan w:val="6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9" w:type="dxa"/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Rozpoznaje proste prostopadłe i równoległe.</w:t>
            </w:r>
          </w:p>
        </w:tc>
        <w:tc>
          <w:tcPr>
            <w:tcW w:w="1145" w:type="dxa"/>
          </w:tcPr>
          <w:p w:rsidR="00914B46" w:rsidRPr="00551E19" w:rsidRDefault="00914B46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914B46" w:rsidRPr="00551E19" w:rsidTr="008F563F"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gridSpan w:val="6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9" w:type="dxa"/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Kreśli odcinki, proste równoległe i prostopadłe na kratkowanym papierze.</w:t>
            </w:r>
          </w:p>
        </w:tc>
        <w:tc>
          <w:tcPr>
            <w:tcW w:w="1145" w:type="dxa"/>
          </w:tcPr>
          <w:p w:rsidR="00914B46" w:rsidRPr="00551E19" w:rsidRDefault="00914B46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914B46" w:rsidRPr="00551E19" w:rsidTr="008F563F"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gridSpan w:val="6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9" w:type="dxa"/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Mierzy i porównuje odcinki.</w:t>
            </w:r>
          </w:p>
        </w:tc>
        <w:tc>
          <w:tcPr>
            <w:tcW w:w="1145" w:type="dxa"/>
          </w:tcPr>
          <w:p w:rsidR="00914B46" w:rsidRPr="00551E19" w:rsidRDefault="00914B46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914B46" w:rsidRPr="00551E19" w:rsidTr="008F563F"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gridSpan w:val="6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9" w:type="dxa"/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Rozróżnia kąty ostre, proste i rozwarte.</w:t>
            </w:r>
          </w:p>
        </w:tc>
        <w:tc>
          <w:tcPr>
            <w:tcW w:w="1145" w:type="dxa"/>
          </w:tcPr>
          <w:p w:rsidR="00914B46" w:rsidRPr="00551E19" w:rsidRDefault="00914B46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914B46" w:rsidRPr="00551E19" w:rsidTr="008F563F"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gridSpan w:val="6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9" w:type="dxa"/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Kreśli kąty ostre, proste i rozwarte.</w:t>
            </w:r>
          </w:p>
        </w:tc>
        <w:tc>
          <w:tcPr>
            <w:tcW w:w="1145" w:type="dxa"/>
          </w:tcPr>
          <w:p w:rsidR="00914B46" w:rsidRPr="00551E19" w:rsidRDefault="00914B46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914B46" w:rsidRPr="00551E19" w:rsidTr="008F563F"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gridSpan w:val="6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9" w:type="dxa"/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Odczytuje i nazywa kąty.</w:t>
            </w:r>
          </w:p>
        </w:tc>
        <w:tc>
          <w:tcPr>
            <w:tcW w:w="1145" w:type="dxa"/>
          </w:tcPr>
          <w:p w:rsidR="00914B46" w:rsidRPr="00551E19" w:rsidRDefault="00914B46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914B46" w:rsidRPr="00551E19" w:rsidTr="008F563F">
        <w:tc>
          <w:tcPr>
            <w:tcW w:w="314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bottom w:val="nil"/>
              <w:righ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gridSpan w:val="6"/>
            <w:vMerge/>
            <w:tcBorders>
              <w:bottom w:val="nil"/>
              <w:righ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9" w:type="dxa"/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Mierzy kąty za pomocą kątomierza i kreśli kąty o danej mierze.</w:t>
            </w:r>
          </w:p>
        </w:tc>
        <w:tc>
          <w:tcPr>
            <w:tcW w:w="1145" w:type="dxa"/>
          </w:tcPr>
          <w:p w:rsidR="00914B46" w:rsidRPr="00551E19" w:rsidRDefault="00914B46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914B46" w:rsidRPr="00551E19" w:rsidTr="008F563F">
        <w:tc>
          <w:tcPr>
            <w:tcW w:w="314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 w:val="restart"/>
            <w:tcBorders>
              <w:top w:val="nil"/>
              <w:righ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11"/>
            <w:vMerge w:val="restart"/>
            <w:tcBorders>
              <w:top w:val="nil"/>
              <w:lef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9" w:type="dxa"/>
          </w:tcPr>
          <w:p w:rsidR="00914B46" w:rsidRPr="00551E19" w:rsidRDefault="00914B46" w:rsidP="00914B4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Kreśli odcinki (proste) równoległe i prostopadłe za pomocą linijki i ekierki.</w:t>
            </w:r>
          </w:p>
        </w:tc>
        <w:tc>
          <w:tcPr>
            <w:tcW w:w="1145" w:type="dxa"/>
          </w:tcPr>
          <w:p w:rsidR="00914B46" w:rsidRPr="00551E19" w:rsidRDefault="00914B46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914B46" w:rsidRPr="00551E19" w:rsidTr="008F563F"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11"/>
            <w:vMerge/>
            <w:tcBorders>
              <w:lef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9" w:type="dxa"/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Mierzy odcinki różnymi jednostkami długości i zapisuje ich długości.</w:t>
            </w:r>
          </w:p>
        </w:tc>
        <w:tc>
          <w:tcPr>
            <w:tcW w:w="1145" w:type="dxa"/>
          </w:tcPr>
          <w:p w:rsidR="00914B46" w:rsidRPr="00551E19" w:rsidRDefault="00914B46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914B46" w:rsidRPr="00551E19" w:rsidTr="008F563F"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11"/>
            <w:vMerge/>
            <w:tcBorders>
              <w:lef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9" w:type="dxa"/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Podaje zależności między jednostkami długości. Przelicza jednostki – proste przypadki.</w:t>
            </w:r>
          </w:p>
        </w:tc>
        <w:tc>
          <w:tcPr>
            <w:tcW w:w="1145" w:type="dxa"/>
          </w:tcPr>
          <w:p w:rsidR="00914B46" w:rsidRPr="00551E19" w:rsidRDefault="00914B46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914B46" w:rsidRPr="00551E19" w:rsidTr="008F563F"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bottom w:val="nil"/>
              <w:righ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11"/>
            <w:vMerge/>
            <w:tcBorders>
              <w:lef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9" w:type="dxa"/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Rozwiązuje typowe zadania z zastosowaniem miar i własności poznanych kątów.</w:t>
            </w:r>
          </w:p>
        </w:tc>
        <w:tc>
          <w:tcPr>
            <w:tcW w:w="1145" w:type="dxa"/>
          </w:tcPr>
          <w:p w:rsidR="00914B46" w:rsidRPr="00551E19" w:rsidRDefault="00914B46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914B46" w:rsidRPr="00551E19" w:rsidTr="008F563F"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gridSpan w:val="17"/>
            <w:vMerge w:val="restart"/>
            <w:tcBorders>
              <w:top w:val="nil"/>
              <w:lef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9" w:type="dxa"/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Definiuje kąt ostry, prosty i rozwarty.</w:t>
            </w:r>
          </w:p>
        </w:tc>
        <w:tc>
          <w:tcPr>
            <w:tcW w:w="1145" w:type="dxa"/>
          </w:tcPr>
          <w:p w:rsidR="00914B46" w:rsidRPr="00551E19" w:rsidRDefault="00914B46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914B46" w:rsidRPr="00551E19" w:rsidTr="008F563F"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gridSpan w:val="17"/>
            <w:vMerge/>
            <w:tcBorders>
              <w:top w:val="nil"/>
              <w:lef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9" w:type="dxa"/>
            <w:vAlign w:val="center"/>
          </w:tcPr>
          <w:p w:rsidR="00914B46" w:rsidRPr="00551E19" w:rsidRDefault="00914B46" w:rsidP="00914B4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Rozwiązuje zadania tekstowe o podwyższonym stopniu trudności, z wykorzystaniem jednostek długości i miar kątów.</w:t>
            </w:r>
          </w:p>
        </w:tc>
        <w:tc>
          <w:tcPr>
            <w:tcW w:w="1145" w:type="dxa"/>
            <w:vAlign w:val="center"/>
          </w:tcPr>
          <w:p w:rsidR="00914B46" w:rsidRPr="00551E19" w:rsidRDefault="00914B46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914B46" w:rsidRPr="00551E19" w:rsidTr="008F563F">
        <w:tc>
          <w:tcPr>
            <w:tcW w:w="314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gridSpan w:val="17"/>
            <w:vMerge/>
            <w:tcBorders>
              <w:top w:val="nil"/>
              <w:left w:val="single" w:sz="4" w:space="0" w:color="auto"/>
            </w:tcBorders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9" w:type="dxa"/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Rozpoznaje i rysuje kąt zerowy, półpełny i pełny.</w:t>
            </w:r>
          </w:p>
        </w:tc>
        <w:tc>
          <w:tcPr>
            <w:tcW w:w="1145" w:type="dxa"/>
          </w:tcPr>
          <w:p w:rsidR="00914B46" w:rsidRPr="00551E19" w:rsidRDefault="00914B46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691131" w:rsidRPr="00551E19" w:rsidTr="008F563F">
        <w:tc>
          <w:tcPr>
            <w:tcW w:w="1698" w:type="dxa"/>
            <w:gridSpan w:val="20"/>
            <w:vMerge w:val="restart"/>
            <w:tcBorders>
              <w:top w:val="nil"/>
            </w:tcBorders>
          </w:tcPr>
          <w:p w:rsidR="00691131" w:rsidRPr="00551E19" w:rsidRDefault="00691131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9" w:type="dxa"/>
          </w:tcPr>
          <w:p w:rsidR="00691131" w:rsidRPr="00551E19" w:rsidRDefault="00691131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Kreśli i mierzy kąty większe od kąta półpełnego.</w:t>
            </w:r>
          </w:p>
        </w:tc>
        <w:tc>
          <w:tcPr>
            <w:tcW w:w="1145" w:type="dxa"/>
          </w:tcPr>
          <w:p w:rsidR="00691131" w:rsidRPr="00551E19" w:rsidRDefault="00691131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691131" w:rsidRPr="00551E19" w:rsidTr="008F563F">
        <w:tc>
          <w:tcPr>
            <w:tcW w:w="1698" w:type="dxa"/>
            <w:gridSpan w:val="20"/>
            <w:vMerge/>
            <w:tcBorders>
              <w:top w:val="nil"/>
            </w:tcBorders>
          </w:tcPr>
          <w:p w:rsidR="00691131" w:rsidRPr="00551E19" w:rsidRDefault="00691131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9" w:type="dxa"/>
          </w:tcPr>
          <w:p w:rsidR="00691131" w:rsidRPr="00551E19" w:rsidRDefault="00691131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Przelicza jednostki długości.</w:t>
            </w:r>
          </w:p>
        </w:tc>
        <w:tc>
          <w:tcPr>
            <w:tcW w:w="1145" w:type="dxa"/>
          </w:tcPr>
          <w:p w:rsidR="00691131" w:rsidRPr="00551E19" w:rsidRDefault="00691131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691131" w:rsidRPr="00551E19" w:rsidTr="008F563F">
        <w:tc>
          <w:tcPr>
            <w:tcW w:w="1698" w:type="dxa"/>
            <w:gridSpan w:val="20"/>
            <w:vMerge/>
          </w:tcPr>
          <w:p w:rsidR="00691131" w:rsidRPr="00551E19" w:rsidRDefault="00691131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9" w:type="dxa"/>
          </w:tcPr>
          <w:p w:rsidR="00691131" w:rsidRPr="00551E19" w:rsidRDefault="00691131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Rozwiązuje zadania problemowe.</w:t>
            </w:r>
          </w:p>
        </w:tc>
        <w:tc>
          <w:tcPr>
            <w:tcW w:w="1145" w:type="dxa"/>
          </w:tcPr>
          <w:p w:rsidR="00691131" w:rsidRPr="00551E19" w:rsidRDefault="00691131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691131" w:rsidRPr="00551E19" w:rsidTr="008F563F">
        <w:tc>
          <w:tcPr>
            <w:tcW w:w="1698" w:type="dxa"/>
            <w:gridSpan w:val="20"/>
            <w:tcBorders>
              <w:bottom w:val="single" w:sz="4" w:space="0" w:color="auto"/>
            </w:tcBorders>
          </w:tcPr>
          <w:p w:rsidR="00691131" w:rsidRPr="00551E19" w:rsidRDefault="00691131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Stopień</w:t>
            </w:r>
          </w:p>
        </w:tc>
        <w:tc>
          <w:tcPr>
            <w:tcW w:w="6479" w:type="dxa"/>
          </w:tcPr>
          <w:p w:rsidR="00691131" w:rsidRPr="00551E19" w:rsidRDefault="00691131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Opis osiągnięć</w:t>
            </w:r>
          </w:p>
        </w:tc>
        <w:tc>
          <w:tcPr>
            <w:tcW w:w="1145" w:type="dxa"/>
            <w:vMerge w:val="restart"/>
          </w:tcPr>
          <w:p w:rsidR="00691131" w:rsidRPr="00551E19" w:rsidRDefault="00691131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Kategoria celu</w:t>
            </w:r>
          </w:p>
        </w:tc>
      </w:tr>
      <w:tr w:rsidR="00691131" w:rsidRPr="00551E19" w:rsidTr="008F563F">
        <w:tc>
          <w:tcPr>
            <w:tcW w:w="2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1131" w:rsidRPr="00551E19" w:rsidRDefault="00691131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31" w:rsidRPr="00551E19" w:rsidRDefault="00691131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31" w:rsidRPr="00551E19" w:rsidRDefault="00691131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31" w:rsidRPr="00551E19" w:rsidRDefault="00691131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91131" w:rsidRPr="00551E19" w:rsidRDefault="00691131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479" w:type="dxa"/>
          </w:tcPr>
          <w:p w:rsidR="00691131" w:rsidRPr="00551E19" w:rsidRDefault="00691131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sz w:val="18"/>
                <w:szCs w:val="18"/>
              </w:rPr>
              <w:t xml:space="preserve">Dział programu: </w:t>
            </w: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Rozszerzanie zakresu liczbowego</w:t>
            </w:r>
          </w:p>
          <w:p w:rsidR="00691131" w:rsidRPr="00551E19" w:rsidRDefault="0069113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</w:tc>
        <w:tc>
          <w:tcPr>
            <w:tcW w:w="1145" w:type="dxa"/>
            <w:vMerge/>
          </w:tcPr>
          <w:p w:rsidR="00691131" w:rsidRPr="00551E19" w:rsidRDefault="00691131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14B46" w:rsidRPr="00551E19" w:rsidTr="008F563F">
        <w:tc>
          <w:tcPr>
            <w:tcW w:w="294" w:type="dxa"/>
            <w:gridSpan w:val="2"/>
            <w:vMerge w:val="restart"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" w:type="dxa"/>
            <w:gridSpan w:val="3"/>
            <w:vMerge w:val="restart"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4" w:type="dxa"/>
            <w:gridSpan w:val="6"/>
            <w:vMerge w:val="restart"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" w:type="dxa"/>
            <w:gridSpan w:val="5"/>
            <w:vMerge w:val="restart"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7" w:type="dxa"/>
            <w:gridSpan w:val="4"/>
            <w:vMerge w:val="restart"/>
            <w:tcBorders>
              <w:lef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Odczytuje liczby do 10 000 – proste przykłady.</w:t>
            </w:r>
          </w:p>
        </w:tc>
        <w:tc>
          <w:tcPr>
            <w:tcW w:w="1145" w:type="dxa"/>
          </w:tcPr>
          <w:p w:rsidR="00914B46" w:rsidRPr="00551E19" w:rsidRDefault="00914B46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</w:tr>
      <w:tr w:rsidR="00914B46" w:rsidRPr="00551E19" w:rsidTr="008F563F">
        <w:tc>
          <w:tcPr>
            <w:tcW w:w="294" w:type="dxa"/>
            <w:gridSpan w:val="2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" w:type="dxa"/>
            <w:gridSpan w:val="3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4" w:type="dxa"/>
            <w:gridSpan w:val="6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" w:type="dxa"/>
            <w:gridSpan w:val="5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7" w:type="dxa"/>
            <w:gridSpan w:val="4"/>
            <w:vMerge/>
            <w:tcBorders>
              <w:lef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Odczytuje cyfry we wskazanych rzędach liczby.</w:t>
            </w:r>
          </w:p>
        </w:tc>
        <w:tc>
          <w:tcPr>
            <w:tcW w:w="1145" w:type="dxa"/>
          </w:tcPr>
          <w:p w:rsidR="00914B46" w:rsidRPr="00551E19" w:rsidRDefault="00914B46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</w:tr>
      <w:tr w:rsidR="00914B46" w:rsidRPr="00551E19" w:rsidTr="008F563F">
        <w:tc>
          <w:tcPr>
            <w:tcW w:w="294" w:type="dxa"/>
            <w:gridSpan w:val="2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" w:type="dxa"/>
            <w:gridSpan w:val="3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4" w:type="dxa"/>
            <w:gridSpan w:val="6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" w:type="dxa"/>
            <w:gridSpan w:val="5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7" w:type="dxa"/>
            <w:gridSpan w:val="4"/>
            <w:vMerge/>
            <w:tcBorders>
              <w:lef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Pisze liczby o danych cyfrach we wskazanych rzędach – proste przypadki.</w:t>
            </w:r>
          </w:p>
        </w:tc>
        <w:tc>
          <w:tcPr>
            <w:tcW w:w="1145" w:type="dxa"/>
          </w:tcPr>
          <w:p w:rsidR="00914B46" w:rsidRPr="00551E19" w:rsidRDefault="00914B46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914B46" w:rsidRPr="00551E19" w:rsidTr="008F563F">
        <w:tc>
          <w:tcPr>
            <w:tcW w:w="294" w:type="dxa"/>
            <w:gridSpan w:val="2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" w:type="dxa"/>
            <w:gridSpan w:val="3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4" w:type="dxa"/>
            <w:gridSpan w:val="6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" w:type="dxa"/>
            <w:gridSpan w:val="5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7" w:type="dxa"/>
            <w:gridSpan w:val="4"/>
            <w:vMerge/>
            <w:tcBorders>
              <w:lef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Dodaje i odejmuje liczby sposobem pisemnym – proste przykłady.</w:t>
            </w:r>
          </w:p>
        </w:tc>
        <w:tc>
          <w:tcPr>
            <w:tcW w:w="1145" w:type="dxa"/>
          </w:tcPr>
          <w:p w:rsidR="00914B46" w:rsidRPr="00551E19" w:rsidRDefault="00914B46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914B46" w:rsidRPr="00551E19" w:rsidTr="008F563F">
        <w:tc>
          <w:tcPr>
            <w:tcW w:w="294" w:type="dxa"/>
            <w:gridSpan w:val="2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" w:type="dxa"/>
            <w:gridSpan w:val="3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4" w:type="dxa"/>
            <w:gridSpan w:val="6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" w:type="dxa"/>
            <w:gridSpan w:val="5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7" w:type="dxa"/>
            <w:gridSpan w:val="4"/>
            <w:vMerge/>
            <w:tcBorders>
              <w:lef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Mnoży i dzieli przez liczby jednocyfrowe – proste przypadki.</w:t>
            </w:r>
          </w:p>
        </w:tc>
        <w:tc>
          <w:tcPr>
            <w:tcW w:w="1145" w:type="dxa"/>
          </w:tcPr>
          <w:p w:rsidR="00914B46" w:rsidRPr="00551E19" w:rsidRDefault="00914B46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914B46" w:rsidRPr="00551E19" w:rsidTr="008F563F">
        <w:tc>
          <w:tcPr>
            <w:tcW w:w="294" w:type="dxa"/>
            <w:gridSpan w:val="2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" w:type="dxa"/>
            <w:gridSpan w:val="3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4" w:type="dxa"/>
            <w:gridSpan w:val="6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" w:type="dxa"/>
            <w:gridSpan w:val="5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7" w:type="dxa"/>
            <w:gridSpan w:val="4"/>
            <w:vMerge/>
            <w:tcBorders>
              <w:lef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Zapisuje liczby znakami rzymskimi w nieskomplikowanych przypadkach.</w:t>
            </w:r>
          </w:p>
        </w:tc>
        <w:tc>
          <w:tcPr>
            <w:tcW w:w="1145" w:type="dxa"/>
          </w:tcPr>
          <w:p w:rsidR="00914B46" w:rsidRPr="00551E19" w:rsidRDefault="00914B46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914B46" w:rsidRPr="00551E19" w:rsidTr="008F563F">
        <w:tc>
          <w:tcPr>
            <w:tcW w:w="294" w:type="dxa"/>
            <w:gridSpan w:val="2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" w:type="dxa"/>
            <w:gridSpan w:val="3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4" w:type="dxa"/>
            <w:gridSpan w:val="6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7" w:type="dxa"/>
            <w:gridSpan w:val="4"/>
            <w:vMerge/>
            <w:tcBorders>
              <w:lef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Rozróżnia podstawowe miary czasu.</w:t>
            </w:r>
          </w:p>
        </w:tc>
        <w:tc>
          <w:tcPr>
            <w:tcW w:w="1145" w:type="dxa"/>
          </w:tcPr>
          <w:p w:rsidR="00914B46" w:rsidRPr="00551E19" w:rsidRDefault="00914B46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</w:tr>
      <w:tr w:rsidR="00914B46" w:rsidRPr="00551E19" w:rsidTr="008F563F">
        <w:tc>
          <w:tcPr>
            <w:tcW w:w="294" w:type="dxa"/>
            <w:gridSpan w:val="2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" w:type="dxa"/>
            <w:gridSpan w:val="3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4" w:type="dxa"/>
            <w:gridSpan w:val="6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9"/>
            <w:vMerge w:val="restart"/>
            <w:tcBorders>
              <w:top w:val="nil"/>
              <w:lef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Czyta liczby do 100 000 zapisane w dziesiątkowym systemie pozycyjnym i pisze je słowami.</w:t>
            </w:r>
          </w:p>
        </w:tc>
        <w:tc>
          <w:tcPr>
            <w:tcW w:w="1145" w:type="dxa"/>
          </w:tcPr>
          <w:p w:rsidR="00914B46" w:rsidRPr="00551E19" w:rsidRDefault="00914B46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914B46" w:rsidRPr="00551E19" w:rsidTr="008F563F">
        <w:tc>
          <w:tcPr>
            <w:tcW w:w="294" w:type="dxa"/>
            <w:gridSpan w:val="2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" w:type="dxa"/>
            <w:gridSpan w:val="3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4" w:type="dxa"/>
            <w:gridSpan w:val="6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9"/>
            <w:vMerge/>
            <w:tcBorders>
              <w:top w:val="nil"/>
              <w:lef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Odczytuje duże liczby zaznaczone na osi liczbowej.</w:t>
            </w:r>
          </w:p>
        </w:tc>
        <w:tc>
          <w:tcPr>
            <w:tcW w:w="1145" w:type="dxa"/>
          </w:tcPr>
          <w:p w:rsidR="00914B46" w:rsidRPr="00551E19" w:rsidRDefault="00914B46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914B46" w:rsidRPr="00551E19" w:rsidTr="008F563F">
        <w:tc>
          <w:tcPr>
            <w:tcW w:w="294" w:type="dxa"/>
            <w:gridSpan w:val="2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" w:type="dxa"/>
            <w:gridSpan w:val="3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4" w:type="dxa"/>
            <w:gridSpan w:val="6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9"/>
            <w:vMerge/>
            <w:tcBorders>
              <w:top w:val="nil"/>
              <w:lef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Zaznacza na osi liczbowej liczby naturalne.</w:t>
            </w:r>
          </w:p>
        </w:tc>
        <w:tc>
          <w:tcPr>
            <w:tcW w:w="1145" w:type="dxa"/>
          </w:tcPr>
          <w:p w:rsidR="00914B46" w:rsidRPr="00551E19" w:rsidRDefault="00914B46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914B46" w:rsidRPr="00551E19" w:rsidTr="008F563F">
        <w:tc>
          <w:tcPr>
            <w:tcW w:w="294" w:type="dxa"/>
            <w:gridSpan w:val="2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" w:type="dxa"/>
            <w:gridSpan w:val="3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4" w:type="dxa"/>
            <w:gridSpan w:val="6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9"/>
            <w:vMerge/>
            <w:tcBorders>
              <w:top w:val="nil"/>
              <w:lef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Wykonuje dzielenie z resztą i sprawdza je za pomocą mnożenia- proste przykłady.</w:t>
            </w:r>
          </w:p>
        </w:tc>
        <w:tc>
          <w:tcPr>
            <w:tcW w:w="1145" w:type="dxa"/>
          </w:tcPr>
          <w:p w:rsidR="00914B46" w:rsidRPr="00551E19" w:rsidRDefault="00914B46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914B46" w:rsidRPr="00551E19" w:rsidTr="008F563F">
        <w:tc>
          <w:tcPr>
            <w:tcW w:w="294" w:type="dxa"/>
            <w:gridSpan w:val="2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" w:type="dxa"/>
            <w:gridSpan w:val="3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4" w:type="dxa"/>
            <w:gridSpan w:val="6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9"/>
            <w:vMerge/>
            <w:tcBorders>
              <w:top w:val="nil"/>
              <w:lef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Stosuje algorytmy działań pisemnych.</w:t>
            </w:r>
          </w:p>
        </w:tc>
        <w:tc>
          <w:tcPr>
            <w:tcW w:w="1145" w:type="dxa"/>
          </w:tcPr>
          <w:p w:rsidR="00914B46" w:rsidRPr="00551E19" w:rsidRDefault="00914B46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914B46" w:rsidRPr="00551E19" w:rsidTr="008F563F">
        <w:tc>
          <w:tcPr>
            <w:tcW w:w="294" w:type="dxa"/>
            <w:gridSpan w:val="2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" w:type="dxa"/>
            <w:gridSpan w:val="3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4" w:type="dxa"/>
            <w:gridSpan w:val="6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9"/>
            <w:vMerge/>
            <w:tcBorders>
              <w:top w:val="nil"/>
              <w:lef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  <w:vAlign w:val="center"/>
          </w:tcPr>
          <w:p w:rsidR="00914B46" w:rsidRPr="00551E19" w:rsidRDefault="00914B46" w:rsidP="000C5E7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Rozwiązuje proste zadania tekstowe z zastosowanie</w:t>
            </w:r>
            <w:r w:rsidR="000C5E71"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 obliczeń pisemnych i pamięcio</w:t>
            </w: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wych.</w:t>
            </w:r>
          </w:p>
        </w:tc>
        <w:tc>
          <w:tcPr>
            <w:tcW w:w="1145" w:type="dxa"/>
            <w:vAlign w:val="center"/>
          </w:tcPr>
          <w:p w:rsidR="00914B46" w:rsidRPr="00551E19" w:rsidRDefault="00914B46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914B46" w:rsidRPr="00551E19" w:rsidTr="008F563F">
        <w:tc>
          <w:tcPr>
            <w:tcW w:w="294" w:type="dxa"/>
            <w:gridSpan w:val="2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" w:type="dxa"/>
            <w:gridSpan w:val="3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4" w:type="dxa"/>
            <w:gridSpan w:val="6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9"/>
            <w:vMerge/>
            <w:tcBorders>
              <w:top w:val="nil"/>
              <w:lef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  <w:vAlign w:val="center"/>
          </w:tcPr>
          <w:p w:rsidR="00914B46" w:rsidRPr="00551E19" w:rsidRDefault="00914B46" w:rsidP="000C5E7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Rozwiązuje proste zadania, dotyczące porównywania różnicowego i ilorazowego, z zastosowaniem działań pisemnych.</w:t>
            </w:r>
          </w:p>
        </w:tc>
        <w:tc>
          <w:tcPr>
            <w:tcW w:w="1145" w:type="dxa"/>
            <w:vAlign w:val="center"/>
          </w:tcPr>
          <w:p w:rsidR="00914B46" w:rsidRPr="00551E19" w:rsidRDefault="00914B46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914B46" w:rsidRPr="00551E19" w:rsidTr="008F563F">
        <w:tc>
          <w:tcPr>
            <w:tcW w:w="294" w:type="dxa"/>
            <w:gridSpan w:val="2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" w:type="dxa"/>
            <w:gridSpan w:val="3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4" w:type="dxa"/>
            <w:gridSpan w:val="6"/>
            <w:vMerge/>
            <w:tcBorders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9"/>
            <w:vMerge/>
            <w:tcBorders>
              <w:top w:val="nil"/>
              <w:lef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Zapisuje daty, wieki, numery rozdziałów za pomocą znaków rzymskich.</w:t>
            </w:r>
          </w:p>
        </w:tc>
        <w:tc>
          <w:tcPr>
            <w:tcW w:w="1145" w:type="dxa"/>
          </w:tcPr>
          <w:p w:rsidR="00914B46" w:rsidRPr="00551E19" w:rsidRDefault="00914B46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914B46" w:rsidRPr="00551E19" w:rsidTr="008F563F">
        <w:tc>
          <w:tcPr>
            <w:tcW w:w="294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4" w:type="dxa"/>
            <w:gridSpan w:val="6"/>
            <w:vMerge/>
            <w:tcBorders>
              <w:bottom w:val="nil"/>
              <w:right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4B46" w:rsidRPr="00551E19" w:rsidRDefault="00914B46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914B46" w:rsidRPr="00551E19" w:rsidRDefault="00914B46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Posługuje się podstawowymi miarami czasu.</w:t>
            </w:r>
          </w:p>
        </w:tc>
        <w:tc>
          <w:tcPr>
            <w:tcW w:w="1145" w:type="dxa"/>
          </w:tcPr>
          <w:p w:rsidR="00914B46" w:rsidRPr="00551E19" w:rsidRDefault="00914B46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691131" w:rsidRPr="00551E19" w:rsidTr="008F563F">
        <w:tc>
          <w:tcPr>
            <w:tcW w:w="294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691131" w:rsidRPr="00551E19" w:rsidRDefault="0069113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:rsidR="00691131" w:rsidRPr="00551E19" w:rsidRDefault="0069113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15"/>
            <w:vMerge w:val="restart"/>
            <w:tcBorders>
              <w:top w:val="nil"/>
              <w:left w:val="single" w:sz="4" w:space="0" w:color="auto"/>
            </w:tcBorders>
          </w:tcPr>
          <w:p w:rsidR="00691131" w:rsidRPr="00551E19" w:rsidRDefault="0069113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691131" w:rsidRPr="00551E19" w:rsidRDefault="00691131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Wyjaśnia znaczenia terminów: system dziesiątkowy i pozycyjny, nazywa i wskazuje rzędy.</w:t>
            </w:r>
          </w:p>
        </w:tc>
        <w:tc>
          <w:tcPr>
            <w:tcW w:w="1145" w:type="dxa"/>
          </w:tcPr>
          <w:p w:rsidR="00691131" w:rsidRPr="00551E19" w:rsidRDefault="00691131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691131" w:rsidRPr="00551E19" w:rsidTr="008F563F">
        <w:tc>
          <w:tcPr>
            <w:tcW w:w="294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691131" w:rsidRPr="00551E19" w:rsidRDefault="0069113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" w:type="dxa"/>
            <w:gridSpan w:val="3"/>
            <w:vMerge/>
            <w:tcBorders>
              <w:top w:val="nil"/>
              <w:right w:val="single" w:sz="4" w:space="0" w:color="auto"/>
            </w:tcBorders>
          </w:tcPr>
          <w:p w:rsidR="00691131" w:rsidRPr="00551E19" w:rsidRDefault="0069113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15"/>
            <w:vMerge/>
            <w:tcBorders>
              <w:top w:val="nil"/>
              <w:left w:val="single" w:sz="4" w:space="0" w:color="auto"/>
            </w:tcBorders>
          </w:tcPr>
          <w:p w:rsidR="00691131" w:rsidRPr="00551E19" w:rsidRDefault="0069113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691131" w:rsidRPr="00551E19" w:rsidRDefault="00691131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Wyjaśnia sposoby pisemnego dodawania, odejmowania, mnożenia i dzielenia.</w:t>
            </w:r>
          </w:p>
        </w:tc>
        <w:tc>
          <w:tcPr>
            <w:tcW w:w="1145" w:type="dxa"/>
          </w:tcPr>
          <w:p w:rsidR="00691131" w:rsidRPr="00551E19" w:rsidRDefault="00691131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691131" w:rsidRPr="00551E19" w:rsidTr="008F563F">
        <w:tc>
          <w:tcPr>
            <w:tcW w:w="294" w:type="dxa"/>
            <w:gridSpan w:val="2"/>
            <w:vMerge/>
            <w:tcBorders>
              <w:right w:val="single" w:sz="4" w:space="0" w:color="auto"/>
            </w:tcBorders>
          </w:tcPr>
          <w:p w:rsidR="00691131" w:rsidRPr="00551E19" w:rsidRDefault="0069113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" w:type="dxa"/>
            <w:gridSpan w:val="3"/>
            <w:vMerge/>
            <w:tcBorders>
              <w:right w:val="single" w:sz="4" w:space="0" w:color="auto"/>
            </w:tcBorders>
          </w:tcPr>
          <w:p w:rsidR="00691131" w:rsidRPr="00551E19" w:rsidRDefault="0069113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15"/>
            <w:vMerge/>
            <w:tcBorders>
              <w:left w:val="single" w:sz="4" w:space="0" w:color="auto"/>
            </w:tcBorders>
          </w:tcPr>
          <w:p w:rsidR="00691131" w:rsidRPr="00551E19" w:rsidRDefault="0069113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691131" w:rsidRPr="00551E19" w:rsidRDefault="00691131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Podejmuje próby szacowania wyników.</w:t>
            </w:r>
          </w:p>
        </w:tc>
        <w:tc>
          <w:tcPr>
            <w:tcW w:w="1145" w:type="dxa"/>
          </w:tcPr>
          <w:p w:rsidR="00691131" w:rsidRPr="00551E19" w:rsidRDefault="00691131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691131" w:rsidRPr="00551E19" w:rsidTr="008F563F">
        <w:tc>
          <w:tcPr>
            <w:tcW w:w="294" w:type="dxa"/>
            <w:gridSpan w:val="2"/>
            <w:vMerge/>
            <w:tcBorders>
              <w:right w:val="single" w:sz="4" w:space="0" w:color="auto"/>
            </w:tcBorders>
          </w:tcPr>
          <w:p w:rsidR="00691131" w:rsidRPr="00551E19" w:rsidRDefault="0069113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" w:type="dxa"/>
            <w:gridSpan w:val="3"/>
            <w:vMerge/>
            <w:tcBorders>
              <w:right w:val="single" w:sz="4" w:space="0" w:color="auto"/>
            </w:tcBorders>
          </w:tcPr>
          <w:p w:rsidR="00691131" w:rsidRPr="00551E19" w:rsidRDefault="0069113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15"/>
            <w:vMerge/>
            <w:tcBorders>
              <w:left w:val="single" w:sz="4" w:space="0" w:color="auto"/>
            </w:tcBorders>
          </w:tcPr>
          <w:p w:rsidR="00691131" w:rsidRPr="00551E19" w:rsidRDefault="0069113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691131" w:rsidRPr="00551E19" w:rsidRDefault="00691131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Mnoży i dzieli przez liczby dwucyfrowe.</w:t>
            </w:r>
          </w:p>
        </w:tc>
        <w:tc>
          <w:tcPr>
            <w:tcW w:w="1145" w:type="dxa"/>
          </w:tcPr>
          <w:p w:rsidR="00691131" w:rsidRPr="00551E19" w:rsidRDefault="00691131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691131" w:rsidRPr="00551E19" w:rsidTr="008F563F">
        <w:tc>
          <w:tcPr>
            <w:tcW w:w="294" w:type="dxa"/>
            <w:gridSpan w:val="2"/>
            <w:vMerge/>
            <w:tcBorders>
              <w:right w:val="single" w:sz="4" w:space="0" w:color="auto"/>
            </w:tcBorders>
          </w:tcPr>
          <w:p w:rsidR="00691131" w:rsidRPr="00551E19" w:rsidRDefault="0069113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" w:type="dxa"/>
            <w:gridSpan w:val="3"/>
            <w:vMerge/>
            <w:tcBorders>
              <w:right w:val="single" w:sz="4" w:space="0" w:color="auto"/>
            </w:tcBorders>
          </w:tcPr>
          <w:p w:rsidR="00691131" w:rsidRPr="00551E19" w:rsidRDefault="0069113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15"/>
            <w:vMerge/>
            <w:tcBorders>
              <w:left w:val="single" w:sz="4" w:space="0" w:color="auto"/>
            </w:tcBorders>
          </w:tcPr>
          <w:p w:rsidR="00691131" w:rsidRPr="00551E19" w:rsidRDefault="0069113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691131" w:rsidRPr="00551E19" w:rsidRDefault="00691131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Wykonuje sprawdzenie przeprowadzonych działań.</w:t>
            </w:r>
          </w:p>
        </w:tc>
        <w:tc>
          <w:tcPr>
            <w:tcW w:w="1145" w:type="dxa"/>
          </w:tcPr>
          <w:p w:rsidR="00691131" w:rsidRPr="00551E19" w:rsidRDefault="00691131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691131" w:rsidRPr="00551E19" w:rsidTr="008F563F">
        <w:tc>
          <w:tcPr>
            <w:tcW w:w="294" w:type="dxa"/>
            <w:gridSpan w:val="2"/>
            <w:vMerge/>
            <w:tcBorders>
              <w:right w:val="single" w:sz="4" w:space="0" w:color="auto"/>
            </w:tcBorders>
          </w:tcPr>
          <w:p w:rsidR="00691131" w:rsidRPr="00551E19" w:rsidRDefault="0069113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" w:type="dxa"/>
            <w:gridSpan w:val="3"/>
            <w:vMerge/>
            <w:tcBorders>
              <w:right w:val="single" w:sz="4" w:space="0" w:color="auto"/>
            </w:tcBorders>
          </w:tcPr>
          <w:p w:rsidR="00691131" w:rsidRPr="00551E19" w:rsidRDefault="0069113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15"/>
            <w:vMerge/>
            <w:tcBorders>
              <w:left w:val="single" w:sz="4" w:space="0" w:color="auto"/>
            </w:tcBorders>
          </w:tcPr>
          <w:p w:rsidR="00691131" w:rsidRPr="00551E19" w:rsidRDefault="0069113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691131" w:rsidRPr="00551E19" w:rsidRDefault="00691131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Rozwiązuje zadania tekstowe z zastosowaniem obliczeń pisemnych.</w:t>
            </w:r>
          </w:p>
        </w:tc>
        <w:tc>
          <w:tcPr>
            <w:tcW w:w="1145" w:type="dxa"/>
          </w:tcPr>
          <w:p w:rsidR="00691131" w:rsidRPr="00551E19" w:rsidRDefault="00691131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691131" w:rsidRPr="00551E19" w:rsidTr="008F563F">
        <w:tc>
          <w:tcPr>
            <w:tcW w:w="294" w:type="dxa"/>
            <w:gridSpan w:val="2"/>
            <w:vMerge/>
            <w:tcBorders>
              <w:right w:val="single" w:sz="4" w:space="0" w:color="auto"/>
            </w:tcBorders>
          </w:tcPr>
          <w:p w:rsidR="00691131" w:rsidRPr="00551E19" w:rsidRDefault="0069113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" w:type="dxa"/>
            <w:gridSpan w:val="3"/>
            <w:vMerge/>
            <w:tcBorders>
              <w:right w:val="single" w:sz="4" w:space="0" w:color="auto"/>
            </w:tcBorders>
          </w:tcPr>
          <w:p w:rsidR="00691131" w:rsidRPr="00551E19" w:rsidRDefault="0069113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15"/>
            <w:vMerge/>
            <w:tcBorders>
              <w:left w:val="single" w:sz="4" w:space="0" w:color="auto"/>
            </w:tcBorders>
          </w:tcPr>
          <w:p w:rsidR="00691131" w:rsidRPr="00551E19" w:rsidRDefault="0069113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691131" w:rsidRPr="00551E19" w:rsidRDefault="00691131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Rozwiązuje proste równania z zastosowaniem obliczeń pisemnych.</w:t>
            </w:r>
          </w:p>
        </w:tc>
        <w:tc>
          <w:tcPr>
            <w:tcW w:w="1145" w:type="dxa"/>
          </w:tcPr>
          <w:p w:rsidR="00691131" w:rsidRPr="00551E19" w:rsidRDefault="00691131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691131" w:rsidRPr="00551E19" w:rsidTr="008F563F">
        <w:tc>
          <w:tcPr>
            <w:tcW w:w="294" w:type="dxa"/>
            <w:gridSpan w:val="2"/>
            <w:vMerge/>
            <w:tcBorders>
              <w:right w:val="single" w:sz="4" w:space="0" w:color="auto"/>
            </w:tcBorders>
          </w:tcPr>
          <w:p w:rsidR="00691131" w:rsidRPr="00551E19" w:rsidRDefault="0069113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" w:type="dxa"/>
            <w:gridSpan w:val="3"/>
            <w:vMerge/>
            <w:tcBorders>
              <w:right w:val="single" w:sz="4" w:space="0" w:color="auto"/>
            </w:tcBorders>
          </w:tcPr>
          <w:p w:rsidR="00691131" w:rsidRPr="00551E19" w:rsidRDefault="0069113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15"/>
            <w:vMerge/>
            <w:tcBorders>
              <w:left w:val="single" w:sz="4" w:space="0" w:color="auto"/>
            </w:tcBorders>
          </w:tcPr>
          <w:p w:rsidR="00691131" w:rsidRPr="00551E19" w:rsidRDefault="0069113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691131" w:rsidRPr="00551E19" w:rsidRDefault="00691131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Zapisuje liczby znakami rzymskimi. Czyta liczby zapisane znakami rzymskimi.</w:t>
            </w:r>
          </w:p>
        </w:tc>
        <w:tc>
          <w:tcPr>
            <w:tcW w:w="1145" w:type="dxa"/>
          </w:tcPr>
          <w:p w:rsidR="00691131" w:rsidRPr="00551E19" w:rsidRDefault="00691131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691131" w:rsidRPr="00551E19" w:rsidTr="008F563F">
        <w:tc>
          <w:tcPr>
            <w:tcW w:w="294" w:type="dxa"/>
            <w:gridSpan w:val="2"/>
            <w:vMerge/>
            <w:tcBorders>
              <w:right w:val="single" w:sz="4" w:space="0" w:color="auto"/>
            </w:tcBorders>
          </w:tcPr>
          <w:p w:rsidR="00691131" w:rsidRPr="00551E19" w:rsidRDefault="0069113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" w:type="dxa"/>
            <w:gridSpan w:val="3"/>
            <w:vMerge/>
            <w:tcBorders>
              <w:right w:val="single" w:sz="4" w:space="0" w:color="auto"/>
            </w:tcBorders>
          </w:tcPr>
          <w:p w:rsidR="00691131" w:rsidRPr="00551E19" w:rsidRDefault="0069113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15"/>
            <w:vMerge/>
            <w:tcBorders>
              <w:left w:val="single" w:sz="4" w:space="0" w:color="auto"/>
            </w:tcBorders>
          </w:tcPr>
          <w:p w:rsidR="00691131" w:rsidRPr="00551E19" w:rsidRDefault="0069113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691131" w:rsidRPr="00551E19" w:rsidRDefault="00691131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Wyjaśnia zasady zapisu liczb w systemie rzymskim.</w:t>
            </w:r>
          </w:p>
        </w:tc>
        <w:tc>
          <w:tcPr>
            <w:tcW w:w="1145" w:type="dxa"/>
          </w:tcPr>
          <w:p w:rsidR="00691131" w:rsidRPr="00551E19" w:rsidRDefault="00691131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691131" w:rsidRPr="00551E19" w:rsidTr="008F563F">
        <w:tc>
          <w:tcPr>
            <w:tcW w:w="294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691131" w:rsidRPr="00551E19" w:rsidRDefault="0069113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691131" w:rsidRPr="00551E19" w:rsidRDefault="0069113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1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1131" w:rsidRPr="00551E19" w:rsidRDefault="0069113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691131" w:rsidRPr="00551E19" w:rsidRDefault="00691131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Zamienia jednostki miar czasu.</w:t>
            </w:r>
          </w:p>
        </w:tc>
        <w:tc>
          <w:tcPr>
            <w:tcW w:w="1145" w:type="dxa"/>
          </w:tcPr>
          <w:p w:rsidR="00691131" w:rsidRPr="00551E19" w:rsidRDefault="00691131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691131" w:rsidRPr="00551E19" w:rsidTr="008F563F">
        <w:tc>
          <w:tcPr>
            <w:tcW w:w="294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691131" w:rsidRPr="00551E19" w:rsidRDefault="0069113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4" w:type="dxa"/>
            <w:gridSpan w:val="18"/>
            <w:vMerge w:val="restart"/>
            <w:tcBorders>
              <w:top w:val="nil"/>
              <w:left w:val="single" w:sz="4" w:space="0" w:color="auto"/>
            </w:tcBorders>
          </w:tcPr>
          <w:p w:rsidR="00691131" w:rsidRPr="00551E19" w:rsidRDefault="0069113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691131" w:rsidRPr="00551E19" w:rsidRDefault="00691131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Mnoży i dzieli przez liczby wielocyfrowe.</w:t>
            </w:r>
          </w:p>
        </w:tc>
        <w:tc>
          <w:tcPr>
            <w:tcW w:w="1145" w:type="dxa"/>
          </w:tcPr>
          <w:p w:rsidR="00691131" w:rsidRPr="00551E19" w:rsidRDefault="00691131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691131" w:rsidRPr="00551E19" w:rsidTr="008F563F">
        <w:tc>
          <w:tcPr>
            <w:tcW w:w="294" w:type="dxa"/>
            <w:gridSpan w:val="2"/>
            <w:vMerge/>
            <w:tcBorders>
              <w:right w:val="single" w:sz="4" w:space="0" w:color="auto"/>
            </w:tcBorders>
          </w:tcPr>
          <w:p w:rsidR="00691131" w:rsidRPr="00551E19" w:rsidRDefault="0069113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4" w:type="dxa"/>
            <w:gridSpan w:val="18"/>
            <w:vMerge/>
            <w:tcBorders>
              <w:left w:val="single" w:sz="4" w:space="0" w:color="auto"/>
            </w:tcBorders>
          </w:tcPr>
          <w:p w:rsidR="00691131" w:rsidRPr="00551E19" w:rsidRDefault="0069113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691131" w:rsidRPr="00551E19" w:rsidRDefault="00691131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Przedstawia rozwiązanie zadania w jednym zapisie.</w:t>
            </w:r>
          </w:p>
        </w:tc>
        <w:tc>
          <w:tcPr>
            <w:tcW w:w="1145" w:type="dxa"/>
          </w:tcPr>
          <w:p w:rsidR="00691131" w:rsidRPr="00551E19" w:rsidRDefault="00691131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691131" w:rsidRPr="00551E19" w:rsidTr="008F563F">
        <w:tc>
          <w:tcPr>
            <w:tcW w:w="294" w:type="dxa"/>
            <w:gridSpan w:val="2"/>
            <w:vMerge/>
            <w:tcBorders>
              <w:right w:val="single" w:sz="4" w:space="0" w:color="auto"/>
            </w:tcBorders>
          </w:tcPr>
          <w:p w:rsidR="00691131" w:rsidRPr="00551E19" w:rsidRDefault="0069113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4" w:type="dxa"/>
            <w:gridSpan w:val="18"/>
            <w:vMerge/>
            <w:tcBorders>
              <w:left w:val="single" w:sz="4" w:space="0" w:color="auto"/>
            </w:tcBorders>
          </w:tcPr>
          <w:p w:rsidR="00691131" w:rsidRPr="00551E19" w:rsidRDefault="0069113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691131" w:rsidRPr="00551E19" w:rsidRDefault="00691131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Ocenia, jaka może być reszta z dzielenia przez liczbę naturalną.</w:t>
            </w:r>
          </w:p>
        </w:tc>
        <w:tc>
          <w:tcPr>
            <w:tcW w:w="1145" w:type="dxa"/>
          </w:tcPr>
          <w:p w:rsidR="00691131" w:rsidRPr="00551E19" w:rsidRDefault="00691131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691131" w:rsidRPr="00551E19" w:rsidTr="008F563F">
        <w:tc>
          <w:tcPr>
            <w:tcW w:w="294" w:type="dxa"/>
            <w:gridSpan w:val="2"/>
            <w:vMerge/>
            <w:tcBorders>
              <w:right w:val="single" w:sz="4" w:space="0" w:color="auto"/>
            </w:tcBorders>
          </w:tcPr>
          <w:p w:rsidR="00691131" w:rsidRPr="00551E19" w:rsidRDefault="0069113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4" w:type="dxa"/>
            <w:gridSpan w:val="18"/>
            <w:vMerge/>
            <w:tcBorders>
              <w:left w:val="single" w:sz="4" w:space="0" w:color="auto"/>
            </w:tcBorders>
          </w:tcPr>
          <w:p w:rsidR="00691131" w:rsidRPr="00551E19" w:rsidRDefault="0069113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691131" w:rsidRPr="00551E19" w:rsidRDefault="00691131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Oblicza wartości wyrażeń arytmetycznych z zastosowaniem obliczeń pisemnych.</w:t>
            </w:r>
          </w:p>
        </w:tc>
        <w:tc>
          <w:tcPr>
            <w:tcW w:w="1145" w:type="dxa"/>
          </w:tcPr>
          <w:p w:rsidR="00691131" w:rsidRPr="00551E19" w:rsidRDefault="00691131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691131" w:rsidRPr="00551E19" w:rsidTr="008F563F">
        <w:tc>
          <w:tcPr>
            <w:tcW w:w="294" w:type="dxa"/>
            <w:gridSpan w:val="2"/>
            <w:vMerge/>
            <w:tcBorders>
              <w:right w:val="single" w:sz="4" w:space="0" w:color="auto"/>
            </w:tcBorders>
          </w:tcPr>
          <w:p w:rsidR="00691131" w:rsidRPr="00551E19" w:rsidRDefault="0069113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4" w:type="dxa"/>
            <w:gridSpan w:val="18"/>
            <w:vMerge/>
            <w:tcBorders>
              <w:left w:val="single" w:sz="4" w:space="0" w:color="auto"/>
            </w:tcBorders>
          </w:tcPr>
          <w:p w:rsidR="00691131" w:rsidRPr="00551E19" w:rsidRDefault="0069113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691131" w:rsidRPr="00551E19" w:rsidRDefault="00691131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Układa i rozwiązuje zadania tekstowe z zastosowaniem obliczeń pisemnych.</w:t>
            </w:r>
          </w:p>
        </w:tc>
        <w:tc>
          <w:tcPr>
            <w:tcW w:w="1145" w:type="dxa"/>
          </w:tcPr>
          <w:p w:rsidR="00691131" w:rsidRPr="00551E19" w:rsidRDefault="00691131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691131" w:rsidRPr="00551E19" w:rsidTr="008F563F">
        <w:tc>
          <w:tcPr>
            <w:tcW w:w="294" w:type="dxa"/>
            <w:gridSpan w:val="2"/>
            <w:vMerge/>
            <w:tcBorders>
              <w:right w:val="single" w:sz="4" w:space="0" w:color="auto"/>
            </w:tcBorders>
          </w:tcPr>
          <w:p w:rsidR="00691131" w:rsidRPr="00551E19" w:rsidRDefault="0069113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4" w:type="dxa"/>
            <w:gridSpan w:val="18"/>
            <w:vMerge/>
            <w:tcBorders>
              <w:left w:val="single" w:sz="4" w:space="0" w:color="auto"/>
            </w:tcBorders>
          </w:tcPr>
          <w:p w:rsidR="00691131" w:rsidRPr="00551E19" w:rsidRDefault="0069113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691131" w:rsidRPr="00551E19" w:rsidRDefault="00691131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Uzupełnia brakujące cyfry w działaniach wykonanych sposobem pisemnym.</w:t>
            </w:r>
          </w:p>
        </w:tc>
        <w:tc>
          <w:tcPr>
            <w:tcW w:w="1145" w:type="dxa"/>
          </w:tcPr>
          <w:p w:rsidR="00691131" w:rsidRPr="00551E19" w:rsidRDefault="00691131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691131" w:rsidRPr="00551E19" w:rsidTr="008F563F">
        <w:tc>
          <w:tcPr>
            <w:tcW w:w="294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691131" w:rsidRPr="00551E19" w:rsidRDefault="0069113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4" w:type="dxa"/>
            <w:gridSpan w:val="1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1131" w:rsidRPr="00551E19" w:rsidRDefault="0069113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691131" w:rsidRPr="00551E19" w:rsidRDefault="00691131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Stosuje zamiany miar czasu w zadaniach otwartych i zamkniętych.</w:t>
            </w:r>
          </w:p>
        </w:tc>
        <w:tc>
          <w:tcPr>
            <w:tcW w:w="1145" w:type="dxa"/>
          </w:tcPr>
          <w:p w:rsidR="00691131" w:rsidRPr="00551E19" w:rsidRDefault="00691131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691131" w:rsidRPr="00551E19" w:rsidTr="008F563F">
        <w:tc>
          <w:tcPr>
            <w:tcW w:w="1698" w:type="dxa"/>
            <w:gridSpan w:val="20"/>
            <w:tcBorders>
              <w:top w:val="nil"/>
              <w:bottom w:val="single" w:sz="4" w:space="0" w:color="auto"/>
            </w:tcBorders>
          </w:tcPr>
          <w:p w:rsidR="00691131" w:rsidRPr="00551E19" w:rsidRDefault="0069113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691131" w:rsidRPr="00551E19" w:rsidRDefault="00691131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Rozwiązuje zadania problemowe.</w:t>
            </w:r>
          </w:p>
        </w:tc>
        <w:tc>
          <w:tcPr>
            <w:tcW w:w="1145" w:type="dxa"/>
          </w:tcPr>
          <w:p w:rsidR="00691131" w:rsidRPr="00551E19" w:rsidRDefault="00691131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691131" w:rsidRPr="00551E19" w:rsidTr="008F563F">
        <w:tc>
          <w:tcPr>
            <w:tcW w:w="1698" w:type="dxa"/>
            <w:gridSpan w:val="20"/>
            <w:tcBorders>
              <w:bottom w:val="single" w:sz="4" w:space="0" w:color="auto"/>
            </w:tcBorders>
          </w:tcPr>
          <w:p w:rsidR="00691131" w:rsidRPr="00551E19" w:rsidRDefault="00691131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Stopień</w:t>
            </w:r>
          </w:p>
        </w:tc>
        <w:tc>
          <w:tcPr>
            <w:tcW w:w="6479" w:type="dxa"/>
          </w:tcPr>
          <w:p w:rsidR="00691131" w:rsidRPr="00551E19" w:rsidRDefault="00691131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Opis osiągnięć</w:t>
            </w:r>
          </w:p>
        </w:tc>
        <w:tc>
          <w:tcPr>
            <w:tcW w:w="1145" w:type="dxa"/>
            <w:vMerge w:val="restart"/>
          </w:tcPr>
          <w:p w:rsidR="00691131" w:rsidRPr="00551E19" w:rsidRDefault="00691131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Kategoria celu</w:t>
            </w:r>
          </w:p>
        </w:tc>
      </w:tr>
      <w:tr w:rsidR="00691131" w:rsidRPr="00551E19" w:rsidTr="008F563F">
        <w:tc>
          <w:tcPr>
            <w:tcW w:w="2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1131" w:rsidRPr="00551E19" w:rsidRDefault="00691131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31" w:rsidRPr="00551E19" w:rsidRDefault="00691131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1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31" w:rsidRPr="00551E19" w:rsidRDefault="00691131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31" w:rsidRPr="00551E19" w:rsidRDefault="00691131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5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91131" w:rsidRPr="00551E19" w:rsidRDefault="00691131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479" w:type="dxa"/>
          </w:tcPr>
          <w:p w:rsidR="00691131" w:rsidRPr="00551E19" w:rsidRDefault="00691131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sz w:val="18"/>
                <w:szCs w:val="18"/>
              </w:rPr>
              <w:t xml:space="preserve">Dział programu: </w:t>
            </w: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Figury geometryczne, cz. 2</w:t>
            </w:r>
          </w:p>
          <w:p w:rsidR="00691131" w:rsidRPr="00551E19" w:rsidRDefault="00691131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</w:tc>
        <w:tc>
          <w:tcPr>
            <w:tcW w:w="1145" w:type="dxa"/>
            <w:vMerge/>
          </w:tcPr>
          <w:p w:rsidR="00691131" w:rsidRPr="00551E19" w:rsidRDefault="00691131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C5E71" w:rsidRPr="00551E19" w:rsidTr="008F563F">
        <w:tc>
          <w:tcPr>
            <w:tcW w:w="294" w:type="dxa"/>
            <w:gridSpan w:val="2"/>
            <w:vMerge w:val="restart"/>
            <w:tcBorders>
              <w:righ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4"/>
            <w:vMerge w:val="restart"/>
            <w:tcBorders>
              <w:righ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dxa"/>
            <w:gridSpan w:val="6"/>
            <w:vMerge w:val="restart"/>
            <w:tcBorders>
              <w:righ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0" w:type="dxa"/>
            <w:gridSpan w:val="5"/>
            <w:vMerge w:val="restart"/>
            <w:tcBorders>
              <w:righ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vMerge w:val="restart"/>
            <w:tcBorders>
              <w:lef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0C5E71" w:rsidRPr="00551E19" w:rsidRDefault="000C5E71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Rozpoznaje prostokąty.</w:t>
            </w:r>
          </w:p>
        </w:tc>
        <w:tc>
          <w:tcPr>
            <w:tcW w:w="1145" w:type="dxa"/>
          </w:tcPr>
          <w:p w:rsidR="000C5E71" w:rsidRPr="00551E19" w:rsidRDefault="000C5E71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</w:tr>
      <w:tr w:rsidR="000C5E71" w:rsidRPr="00551E19" w:rsidTr="008F563F">
        <w:tc>
          <w:tcPr>
            <w:tcW w:w="294" w:type="dxa"/>
            <w:gridSpan w:val="2"/>
            <w:vMerge/>
            <w:tcBorders>
              <w:righ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4"/>
            <w:vMerge/>
            <w:tcBorders>
              <w:righ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dxa"/>
            <w:gridSpan w:val="6"/>
            <w:vMerge/>
            <w:tcBorders>
              <w:righ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0" w:type="dxa"/>
            <w:gridSpan w:val="5"/>
            <w:vMerge/>
            <w:tcBorders>
              <w:righ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vMerge/>
            <w:tcBorders>
              <w:lef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0C5E71" w:rsidRPr="00551E19" w:rsidRDefault="000C5E71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Wskazuje wierzchołki i boki prostokąta.</w:t>
            </w:r>
          </w:p>
        </w:tc>
        <w:tc>
          <w:tcPr>
            <w:tcW w:w="1145" w:type="dxa"/>
          </w:tcPr>
          <w:p w:rsidR="000C5E71" w:rsidRPr="00551E19" w:rsidRDefault="000C5E71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0C5E71" w:rsidRPr="00551E19" w:rsidTr="008F563F">
        <w:tc>
          <w:tcPr>
            <w:tcW w:w="294" w:type="dxa"/>
            <w:gridSpan w:val="2"/>
            <w:vMerge/>
            <w:tcBorders>
              <w:righ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4"/>
            <w:vMerge/>
            <w:tcBorders>
              <w:righ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dxa"/>
            <w:gridSpan w:val="6"/>
            <w:vMerge/>
            <w:tcBorders>
              <w:righ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0" w:type="dxa"/>
            <w:gridSpan w:val="5"/>
            <w:vMerge/>
            <w:tcBorders>
              <w:righ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vMerge/>
            <w:tcBorders>
              <w:lef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0C5E71" w:rsidRPr="00551E19" w:rsidRDefault="000C5E71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Oblicza obwód prostokąta, którego długości boków wyrażone są tą samą jednostką.</w:t>
            </w:r>
          </w:p>
        </w:tc>
        <w:tc>
          <w:tcPr>
            <w:tcW w:w="1145" w:type="dxa"/>
          </w:tcPr>
          <w:p w:rsidR="000C5E71" w:rsidRPr="00551E19" w:rsidRDefault="000C5E71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0C5E71" w:rsidRPr="00551E19" w:rsidTr="008F563F">
        <w:tc>
          <w:tcPr>
            <w:tcW w:w="294" w:type="dxa"/>
            <w:gridSpan w:val="2"/>
            <w:vMerge/>
            <w:tcBorders>
              <w:righ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4"/>
            <w:vMerge/>
            <w:tcBorders>
              <w:righ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dxa"/>
            <w:gridSpan w:val="6"/>
            <w:vMerge/>
            <w:tcBorders>
              <w:righ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0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vMerge/>
            <w:tcBorders>
              <w:lef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0C5E71" w:rsidRPr="00551E19" w:rsidRDefault="000C5E71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Kreśli okręgi o wskazanym promieniu.</w:t>
            </w:r>
          </w:p>
        </w:tc>
        <w:tc>
          <w:tcPr>
            <w:tcW w:w="1145" w:type="dxa"/>
          </w:tcPr>
          <w:p w:rsidR="000C5E71" w:rsidRPr="00551E19" w:rsidRDefault="000C5E71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0C5E71" w:rsidRPr="00551E19" w:rsidTr="008F563F">
        <w:tc>
          <w:tcPr>
            <w:tcW w:w="294" w:type="dxa"/>
            <w:gridSpan w:val="2"/>
            <w:vMerge/>
            <w:tcBorders>
              <w:righ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4"/>
            <w:vMerge/>
            <w:tcBorders>
              <w:righ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dxa"/>
            <w:gridSpan w:val="6"/>
            <w:vMerge/>
            <w:tcBorders>
              <w:righ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8"/>
            <w:vMerge w:val="restart"/>
            <w:tcBorders>
              <w:top w:val="nil"/>
              <w:lef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0C5E71" w:rsidRPr="00551E19" w:rsidRDefault="000C5E71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Kreśli prostokąty i kwadraty o podanych wymiarach.</w:t>
            </w:r>
          </w:p>
        </w:tc>
        <w:tc>
          <w:tcPr>
            <w:tcW w:w="1145" w:type="dxa"/>
          </w:tcPr>
          <w:p w:rsidR="000C5E71" w:rsidRPr="00551E19" w:rsidRDefault="000C5E71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0C5E71" w:rsidRPr="00551E19" w:rsidTr="008F563F">
        <w:tc>
          <w:tcPr>
            <w:tcW w:w="294" w:type="dxa"/>
            <w:gridSpan w:val="2"/>
            <w:vMerge/>
            <w:tcBorders>
              <w:righ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4"/>
            <w:vMerge/>
            <w:tcBorders>
              <w:righ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dxa"/>
            <w:gridSpan w:val="6"/>
            <w:vMerge/>
            <w:tcBorders>
              <w:righ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8"/>
            <w:vMerge/>
            <w:tcBorders>
              <w:top w:val="nil"/>
              <w:lef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0C5E71" w:rsidRPr="00551E19" w:rsidRDefault="000C5E71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Kreśli przekątne prostokąta.</w:t>
            </w:r>
          </w:p>
        </w:tc>
        <w:tc>
          <w:tcPr>
            <w:tcW w:w="1145" w:type="dxa"/>
          </w:tcPr>
          <w:p w:rsidR="000C5E71" w:rsidRPr="00551E19" w:rsidRDefault="000C5E71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</w:tr>
      <w:tr w:rsidR="000C5E71" w:rsidRPr="00551E19" w:rsidTr="008F563F">
        <w:tc>
          <w:tcPr>
            <w:tcW w:w="294" w:type="dxa"/>
            <w:gridSpan w:val="2"/>
            <w:vMerge/>
            <w:tcBorders>
              <w:righ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4"/>
            <w:vMerge/>
            <w:tcBorders>
              <w:righ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dxa"/>
            <w:gridSpan w:val="6"/>
            <w:vMerge/>
            <w:tcBorders>
              <w:righ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8"/>
            <w:vMerge/>
            <w:tcBorders>
              <w:top w:val="nil"/>
              <w:lef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0C5E71" w:rsidRPr="00551E19" w:rsidRDefault="000C5E71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Opisuje własności kwadratu i prostokąta.</w:t>
            </w:r>
          </w:p>
        </w:tc>
        <w:tc>
          <w:tcPr>
            <w:tcW w:w="1145" w:type="dxa"/>
          </w:tcPr>
          <w:p w:rsidR="000C5E71" w:rsidRPr="00551E19" w:rsidRDefault="000C5E71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0C5E71" w:rsidRPr="00551E19" w:rsidTr="008F563F">
        <w:tc>
          <w:tcPr>
            <w:tcW w:w="294" w:type="dxa"/>
            <w:gridSpan w:val="2"/>
            <w:vMerge/>
            <w:tcBorders>
              <w:righ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4"/>
            <w:vMerge/>
            <w:tcBorders>
              <w:righ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dxa"/>
            <w:gridSpan w:val="6"/>
            <w:vMerge/>
            <w:tcBorders>
              <w:righ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8"/>
            <w:vMerge/>
            <w:tcBorders>
              <w:top w:val="nil"/>
              <w:lef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0C5E71" w:rsidRPr="00551E19" w:rsidRDefault="000C5E71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Porównuje boki prostokąta za pomocą cyrkla.</w:t>
            </w:r>
          </w:p>
        </w:tc>
        <w:tc>
          <w:tcPr>
            <w:tcW w:w="1145" w:type="dxa"/>
          </w:tcPr>
          <w:p w:rsidR="000C5E71" w:rsidRPr="00551E19" w:rsidRDefault="000C5E71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0C5E71" w:rsidRPr="00551E19" w:rsidTr="008F563F">
        <w:tc>
          <w:tcPr>
            <w:tcW w:w="294" w:type="dxa"/>
            <w:gridSpan w:val="2"/>
            <w:vMerge/>
            <w:tcBorders>
              <w:righ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4"/>
            <w:vMerge/>
            <w:tcBorders>
              <w:righ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dxa"/>
            <w:gridSpan w:val="6"/>
            <w:vMerge/>
            <w:tcBorders>
              <w:righ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8"/>
            <w:vMerge/>
            <w:tcBorders>
              <w:top w:val="nil"/>
              <w:lef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0C5E71" w:rsidRPr="00551E19" w:rsidRDefault="000C5E71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Wskazuje punkty, należące bądź nienależące do okręgu i koła.</w:t>
            </w:r>
          </w:p>
        </w:tc>
        <w:tc>
          <w:tcPr>
            <w:tcW w:w="1145" w:type="dxa"/>
          </w:tcPr>
          <w:p w:rsidR="000C5E71" w:rsidRPr="00551E19" w:rsidRDefault="000C5E71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0C5E71" w:rsidRPr="00551E19" w:rsidTr="008F563F">
        <w:tc>
          <w:tcPr>
            <w:tcW w:w="294" w:type="dxa"/>
            <w:gridSpan w:val="2"/>
            <w:vMerge/>
            <w:tcBorders>
              <w:righ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4"/>
            <w:vMerge/>
            <w:tcBorders>
              <w:righ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dxa"/>
            <w:gridSpan w:val="6"/>
            <w:vMerge/>
            <w:tcBorders>
              <w:righ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8"/>
            <w:vMerge/>
            <w:tcBorders>
              <w:top w:val="nil"/>
              <w:lef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0C5E71" w:rsidRPr="00551E19" w:rsidRDefault="000C5E71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Wskazuje środek, promień, średnicę, cięciwę w kole i okręgu.</w:t>
            </w:r>
          </w:p>
        </w:tc>
        <w:tc>
          <w:tcPr>
            <w:tcW w:w="1145" w:type="dxa"/>
          </w:tcPr>
          <w:p w:rsidR="000C5E71" w:rsidRPr="00551E19" w:rsidRDefault="000C5E71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0C5E71" w:rsidRPr="00551E19" w:rsidTr="008F563F">
        <w:tc>
          <w:tcPr>
            <w:tcW w:w="294" w:type="dxa"/>
            <w:gridSpan w:val="2"/>
            <w:vMerge/>
            <w:tcBorders>
              <w:righ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4"/>
            <w:vMerge/>
            <w:tcBorders>
              <w:righ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dxa"/>
            <w:gridSpan w:val="6"/>
            <w:vMerge/>
            <w:tcBorders>
              <w:righ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8"/>
            <w:vMerge/>
            <w:tcBorders>
              <w:top w:val="nil"/>
              <w:lef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0C5E71" w:rsidRPr="00551E19" w:rsidRDefault="000C5E71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Wypełnia prostokąty kwadratami jednostkowymi.</w:t>
            </w:r>
          </w:p>
        </w:tc>
        <w:tc>
          <w:tcPr>
            <w:tcW w:w="1145" w:type="dxa"/>
          </w:tcPr>
          <w:p w:rsidR="000C5E71" w:rsidRPr="00551E19" w:rsidRDefault="000C5E71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0C5E71" w:rsidRPr="00551E19" w:rsidTr="008F563F">
        <w:tc>
          <w:tcPr>
            <w:tcW w:w="294" w:type="dxa"/>
            <w:gridSpan w:val="2"/>
            <w:vMerge/>
            <w:tcBorders>
              <w:righ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4"/>
            <w:vMerge/>
            <w:tcBorders>
              <w:righ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dxa"/>
            <w:gridSpan w:val="6"/>
            <w:vMerge/>
            <w:tcBorders>
              <w:righ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8"/>
            <w:vMerge/>
            <w:tcBorders>
              <w:top w:val="nil"/>
              <w:lef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0C5E71" w:rsidRPr="00551E19" w:rsidRDefault="000C5E71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Podaje zależności między jednostkami pola – proste przypadki.</w:t>
            </w:r>
          </w:p>
        </w:tc>
        <w:tc>
          <w:tcPr>
            <w:tcW w:w="1145" w:type="dxa"/>
          </w:tcPr>
          <w:p w:rsidR="000C5E71" w:rsidRPr="00551E19" w:rsidRDefault="000C5E71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0C5E71" w:rsidRPr="00551E19" w:rsidTr="008F563F">
        <w:tc>
          <w:tcPr>
            <w:tcW w:w="294" w:type="dxa"/>
            <w:gridSpan w:val="2"/>
            <w:vMerge/>
            <w:tcBorders>
              <w:righ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4"/>
            <w:vMerge/>
            <w:tcBorders>
              <w:righ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dxa"/>
            <w:gridSpan w:val="6"/>
            <w:vMerge/>
            <w:tcBorders>
              <w:bottom w:val="nil"/>
              <w:righ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8"/>
            <w:vMerge/>
            <w:tcBorders>
              <w:top w:val="nil"/>
              <w:lef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  <w:vAlign w:val="center"/>
          </w:tcPr>
          <w:p w:rsidR="000C5E71" w:rsidRPr="00551E19" w:rsidRDefault="000C5E71" w:rsidP="000C5E7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Oblicza pole prostokąta, gdy dane są długości boków i wyrażone są jednakowymi jednostkami.</w:t>
            </w:r>
          </w:p>
        </w:tc>
        <w:tc>
          <w:tcPr>
            <w:tcW w:w="1145" w:type="dxa"/>
            <w:vAlign w:val="center"/>
          </w:tcPr>
          <w:p w:rsidR="000C5E71" w:rsidRPr="00551E19" w:rsidRDefault="000C5E71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0C5E71" w:rsidRPr="00551E19" w:rsidTr="008F563F">
        <w:tc>
          <w:tcPr>
            <w:tcW w:w="294" w:type="dxa"/>
            <w:gridSpan w:val="2"/>
            <w:vMerge/>
            <w:tcBorders>
              <w:righ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4"/>
            <w:vMerge/>
            <w:tcBorders>
              <w:righ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4" w:type="dxa"/>
            <w:gridSpan w:val="14"/>
            <w:vMerge w:val="restart"/>
            <w:tcBorders>
              <w:top w:val="nil"/>
              <w:lef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0C5E71" w:rsidRPr="00551E19" w:rsidRDefault="000C5E71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Uzasadnia, że kwadrat jest prostokątem.</w:t>
            </w:r>
          </w:p>
        </w:tc>
        <w:tc>
          <w:tcPr>
            <w:tcW w:w="1145" w:type="dxa"/>
          </w:tcPr>
          <w:p w:rsidR="000C5E71" w:rsidRPr="00551E19" w:rsidRDefault="000C5E71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0C5E71" w:rsidRPr="00551E19" w:rsidTr="008F563F">
        <w:tc>
          <w:tcPr>
            <w:tcW w:w="294" w:type="dxa"/>
            <w:gridSpan w:val="2"/>
            <w:vMerge/>
            <w:tcBorders>
              <w:righ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4"/>
            <w:vMerge/>
            <w:tcBorders>
              <w:righ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4" w:type="dxa"/>
            <w:gridSpan w:val="14"/>
            <w:vMerge/>
            <w:tcBorders>
              <w:top w:val="nil"/>
              <w:lef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0C5E71" w:rsidRPr="00551E19" w:rsidRDefault="000C5E71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Wyjaśnia pojecie pola jako liczby jednostkowych kwadratów wypełniających daną figurę.</w:t>
            </w:r>
          </w:p>
        </w:tc>
        <w:tc>
          <w:tcPr>
            <w:tcW w:w="1145" w:type="dxa"/>
          </w:tcPr>
          <w:p w:rsidR="000C5E71" w:rsidRPr="00551E19" w:rsidRDefault="000C5E71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0C5E71" w:rsidRPr="00551E19" w:rsidTr="008F563F">
        <w:tc>
          <w:tcPr>
            <w:tcW w:w="294" w:type="dxa"/>
            <w:gridSpan w:val="2"/>
            <w:vMerge/>
            <w:tcBorders>
              <w:right w:val="single" w:sz="4" w:space="0" w:color="auto"/>
            </w:tcBorders>
          </w:tcPr>
          <w:p w:rsidR="000C5E71" w:rsidRPr="00551E19" w:rsidRDefault="000C5E71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4"/>
            <w:vMerge/>
            <w:tcBorders>
              <w:right w:val="single" w:sz="4" w:space="0" w:color="auto"/>
            </w:tcBorders>
          </w:tcPr>
          <w:p w:rsidR="000C5E71" w:rsidRPr="00551E19" w:rsidRDefault="000C5E71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4" w:type="dxa"/>
            <w:gridSpan w:val="14"/>
            <w:vMerge/>
            <w:tcBorders>
              <w:top w:val="nil"/>
              <w:left w:val="single" w:sz="4" w:space="0" w:color="auto"/>
            </w:tcBorders>
          </w:tcPr>
          <w:p w:rsidR="000C5E71" w:rsidRPr="00551E19" w:rsidRDefault="000C5E71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0C5E71" w:rsidRPr="00551E19" w:rsidRDefault="000C5E71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Oblicza obwód i pole prostokąta, gdy boki wyrażone są różnymi jednostkami.</w:t>
            </w:r>
          </w:p>
        </w:tc>
        <w:tc>
          <w:tcPr>
            <w:tcW w:w="1145" w:type="dxa"/>
          </w:tcPr>
          <w:p w:rsidR="000C5E71" w:rsidRPr="00551E19" w:rsidRDefault="000C5E71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0C5E71" w:rsidRPr="00551E19" w:rsidTr="008F563F">
        <w:tc>
          <w:tcPr>
            <w:tcW w:w="294" w:type="dxa"/>
            <w:gridSpan w:val="2"/>
            <w:vMerge/>
            <w:tcBorders>
              <w:righ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4"/>
            <w:vMerge/>
            <w:tcBorders>
              <w:righ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4" w:type="dxa"/>
            <w:gridSpan w:val="14"/>
            <w:vMerge/>
            <w:tcBorders>
              <w:top w:val="nil"/>
              <w:lef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0C5E71" w:rsidRPr="00551E19" w:rsidRDefault="000C5E71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Oblicza bok kwadratu o danym obwodzie.</w:t>
            </w:r>
          </w:p>
        </w:tc>
        <w:tc>
          <w:tcPr>
            <w:tcW w:w="1145" w:type="dxa"/>
          </w:tcPr>
          <w:p w:rsidR="000C5E71" w:rsidRPr="00551E19" w:rsidRDefault="000C5E71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0C5E71" w:rsidRPr="00551E19" w:rsidTr="008F563F">
        <w:tc>
          <w:tcPr>
            <w:tcW w:w="294" w:type="dxa"/>
            <w:gridSpan w:val="2"/>
            <w:vMerge/>
            <w:tcBorders>
              <w:righ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4"/>
            <w:vMerge/>
            <w:tcBorders>
              <w:righ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4" w:type="dxa"/>
            <w:gridSpan w:val="14"/>
            <w:vMerge/>
            <w:tcBorders>
              <w:top w:val="nil"/>
              <w:lef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0C5E71" w:rsidRPr="00551E19" w:rsidRDefault="000C5E71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Zamienia jednostki pola z większych na mniejsze.</w:t>
            </w:r>
          </w:p>
        </w:tc>
        <w:tc>
          <w:tcPr>
            <w:tcW w:w="1145" w:type="dxa"/>
          </w:tcPr>
          <w:p w:rsidR="000C5E71" w:rsidRPr="00551E19" w:rsidRDefault="000C5E71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0C5E71" w:rsidRPr="00551E19" w:rsidTr="008F563F">
        <w:tc>
          <w:tcPr>
            <w:tcW w:w="294" w:type="dxa"/>
            <w:gridSpan w:val="2"/>
            <w:vMerge/>
            <w:tcBorders>
              <w:righ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4"/>
            <w:vMerge/>
            <w:tcBorders>
              <w:righ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4" w:type="dxa"/>
            <w:gridSpan w:val="14"/>
            <w:vMerge/>
            <w:tcBorders>
              <w:top w:val="nil"/>
              <w:lef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0C5E71" w:rsidRPr="00551E19" w:rsidRDefault="000C5E71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Podaje zależności między długością promienia i długością średnicy.</w:t>
            </w:r>
          </w:p>
        </w:tc>
        <w:tc>
          <w:tcPr>
            <w:tcW w:w="1145" w:type="dxa"/>
          </w:tcPr>
          <w:p w:rsidR="000C5E71" w:rsidRPr="00551E19" w:rsidRDefault="000C5E71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0C5E71" w:rsidRPr="00551E19" w:rsidTr="008F563F">
        <w:tc>
          <w:tcPr>
            <w:tcW w:w="294" w:type="dxa"/>
            <w:gridSpan w:val="2"/>
            <w:vMerge/>
            <w:tcBorders>
              <w:righ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4" w:type="dxa"/>
            <w:gridSpan w:val="14"/>
            <w:vMerge/>
            <w:tcBorders>
              <w:top w:val="nil"/>
              <w:lef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0C5E71" w:rsidRPr="00551E19" w:rsidRDefault="000C5E71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Kreśli okrąg o danej średnicy.</w:t>
            </w:r>
          </w:p>
        </w:tc>
        <w:tc>
          <w:tcPr>
            <w:tcW w:w="1145" w:type="dxa"/>
          </w:tcPr>
          <w:p w:rsidR="000C5E71" w:rsidRPr="00551E19" w:rsidRDefault="000C5E71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0C5E71" w:rsidRPr="00551E19" w:rsidTr="008F563F">
        <w:tc>
          <w:tcPr>
            <w:tcW w:w="294" w:type="dxa"/>
            <w:gridSpan w:val="2"/>
            <w:vMerge/>
            <w:tcBorders>
              <w:righ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4" w:type="dxa"/>
            <w:gridSpan w:val="18"/>
            <w:vMerge w:val="restart"/>
            <w:tcBorders>
              <w:top w:val="nil"/>
              <w:lef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0C5E71" w:rsidRPr="00551E19" w:rsidRDefault="000C5E71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Kreśli kwadrat lub prostokąt o danej przekątnej.</w:t>
            </w:r>
          </w:p>
        </w:tc>
        <w:tc>
          <w:tcPr>
            <w:tcW w:w="1145" w:type="dxa"/>
          </w:tcPr>
          <w:p w:rsidR="000C5E71" w:rsidRPr="00551E19" w:rsidRDefault="000C5E71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0C5E71" w:rsidRPr="00551E19" w:rsidTr="008F563F">
        <w:tc>
          <w:tcPr>
            <w:tcW w:w="294" w:type="dxa"/>
            <w:gridSpan w:val="2"/>
            <w:vMerge/>
            <w:tcBorders>
              <w:righ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4" w:type="dxa"/>
            <w:gridSpan w:val="18"/>
            <w:vMerge/>
            <w:tcBorders>
              <w:top w:val="nil"/>
              <w:lef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0C5E71" w:rsidRPr="00551E19" w:rsidRDefault="000C5E71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Oblicza pole kwadratu, gdy dany jest obwód.</w:t>
            </w:r>
          </w:p>
        </w:tc>
        <w:tc>
          <w:tcPr>
            <w:tcW w:w="1145" w:type="dxa"/>
          </w:tcPr>
          <w:p w:rsidR="000C5E71" w:rsidRPr="00551E19" w:rsidRDefault="000C5E71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0C5E71" w:rsidRPr="00551E19" w:rsidTr="008F563F">
        <w:tc>
          <w:tcPr>
            <w:tcW w:w="294" w:type="dxa"/>
            <w:gridSpan w:val="2"/>
            <w:vMerge/>
            <w:tcBorders>
              <w:righ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4" w:type="dxa"/>
            <w:gridSpan w:val="18"/>
            <w:vMerge/>
            <w:tcBorders>
              <w:top w:val="nil"/>
              <w:lef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0C5E71" w:rsidRPr="00551E19" w:rsidRDefault="000C5E71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Oblicza pole lub obwód prostokąta, mając dane zależności między długościami boków.</w:t>
            </w:r>
          </w:p>
        </w:tc>
        <w:tc>
          <w:tcPr>
            <w:tcW w:w="1145" w:type="dxa"/>
          </w:tcPr>
          <w:p w:rsidR="000C5E71" w:rsidRPr="00551E19" w:rsidRDefault="000C5E71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0C5E71" w:rsidRPr="00551E19" w:rsidTr="008F563F">
        <w:tc>
          <w:tcPr>
            <w:tcW w:w="294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4" w:type="dxa"/>
            <w:gridSpan w:val="18"/>
            <w:vMerge/>
            <w:tcBorders>
              <w:top w:val="nil"/>
              <w:left w:val="single" w:sz="4" w:space="0" w:color="auto"/>
            </w:tcBorders>
          </w:tcPr>
          <w:p w:rsidR="000C5E71" w:rsidRPr="00551E19" w:rsidRDefault="000C5E7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0C5E71" w:rsidRPr="00551E19" w:rsidRDefault="000C5E71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Oblicza długość boku prostokąta, mając dane pole i długość drugiego boku.</w:t>
            </w:r>
          </w:p>
        </w:tc>
        <w:tc>
          <w:tcPr>
            <w:tcW w:w="1145" w:type="dxa"/>
          </w:tcPr>
          <w:p w:rsidR="000C5E71" w:rsidRPr="00551E19" w:rsidRDefault="000C5E71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691131" w:rsidRPr="00551E19" w:rsidTr="008F563F">
        <w:tc>
          <w:tcPr>
            <w:tcW w:w="1698" w:type="dxa"/>
            <w:gridSpan w:val="20"/>
            <w:vMerge w:val="restart"/>
            <w:tcBorders>
              <w:top w:val="nil"/>
            </w:tcBorders>
          </w:tcPr>
          <w:p w:rsidR="00691131" w:rsidRPr="00551E19" w:rsidRDefault="0069113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691131" w:rsidRPr="00551E19" w:rsidRDefault="00691131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Kreśli okrąg o danej cięciwie.</w:t>
            </w:r>
          </w:p>
        </w:tc>
        <w:tc>
          <w:tcPr>
            <w:tcW w:w="1145" w:type="dxa"/>
          </w:tcPr>
          <w:p w:rsidR="00691131" w:rsidRPr="00551E19" w:rsidRDefault="00691131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691131" w:rsidRPr="00551E19" w:rsidTr="008F563F">
        <w:tc>
          <w:tcPr>
            <w:tcW w:w="1698" w:type="dxa"/>
            <w:gridSpan w:val="20"/>
            <w:vMerge/>
            <w:tcBorders>
              <w:top w:val="nil"/>
            </w:tcBorders>
          </w:tcPr>
          <w:p w:rsidR="00691131" w:rsidRPr="00551E19" w:rsidRDefault="0069113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691131" w:rsidRPr="00551E19" w:rsidRDefault="00691131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Symboliczne oznacza okręgi i koła.</w:t>
            </w:r>
          </w:p>
        </w:tc>
        <w:tc>
          <w:tcPr>
            <w:tcW w:w="1145" w:type="dxa"/>
          </w:tcPr>
          <w:p w:rsidR="00691131" w:rsidRPr="00551E19" w:rsidRDefault="00691131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691131" w:rsidRPr="00551E19" w:rsidTr="008F563F">
        <w:tc>
          <w:tcPr>
            <w:tcW w:w="1698" w:type="dxa"/>
            <w:gridSpan w:val="20"/>
            <w:vMerge/>
            <w:tcBorders>
              <w:top w:val="nil"/>
            </w:tcBorders>
          </w:tcPr>
          <w:p w:rsidR="00691131" w:rsidRPr="00551E19" w:rsidRDefault="0069113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691131" w:rsidRPr="00551E19" w:rsidRDefault="00691131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Porównuje własności prostokąta i kwadratu.</w:t>
            </w:r>
          </w:p>
        </w:tc>
        <w:tc>
          <w:tcPr>
            <w:tcW w:w="1145" w:type="dxa"/>
          </w:tcPr>
          <w:p w:rsidR="00691131" w:rsidRPr="00551E19" w:rsidRDefault="00691131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691131" w:rsidRPr="00551E19" w:rsidTr="008F563F">
        <w:tc>
          <w:tcPr>
            <w:tcW w:w="1698" w:type="dxa"/>
            <w:gridSpan w:val="20"/>
            <w:vMerge/>
            <w:tcBorders>
              <w:top w:val="nil"/>
            </w:tcBorders>
          </w:tcPr>
          <w:p w:rsidR="00691131" w:rsidRPr="00551E19" w:rsidRDefault="00691131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691131" w:rsidRPr="00551E19" w:rsidRDefault="00691131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Zamienia jednostki powierzchni z mniejszych na większe i odwrotnie.</w:t>
            </w:r>
          </w:p>
        </w:tc>
        <w:tc>
          <w:tcPr>
            <w:tcW w:w="1145" w:type="dxa"/>
          </w:tcPr>
          <w:p w:rsidR="00691131" w:rsidRPr="00551E19" w:rsidRDefault="00691131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691131" w:rsidRPr="00551E19" w:rsidTr="008F563F">
        <w:tc>
          <w:tcPr>
            <w:tcW w:w="1698" w:type="dxa"/>
            <w:gridSpan w:val="20"/>
            <w:tcBorders>
              <w:bottom w:val="single" w:sz="4" w:space="0" w:color="auto"/>
            </w:tcBorders>
          </w:tcPr>
          <w:p w:rsidR="00691131" w:rsidRPr="00551E19" w:rsidRDefault="00691131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Stopień</w:t>
            </w:r>
          </w:p>
        </w:tc>
        <w:tc>
          <w:tcPr>
            <w:tcW w:w="6479" w:type="dxa"/>
          </w:tcPr>
          <w:p w:rsidR="00691131" w:rsidRPr="00551E19" w:rsidRDefault="00691131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Opis osiągnięć</w:t>
            </w:r>
          </w:p>
        </w:tc>
        <w:tc>
          <w:tcPr>
            <w:tcW w:w="1145" w:type="dxa"/>
            <w:vMerge w:val="restart"/>
          </w:tcPr>
          <w:p w:rsidR="00691131" w:rsidRPr="00551E19" w:rsidRDefault="00691131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Kategoria celu</w:t>
            </w:r>
          </w:p>
        </w:tc>
      </w:tr>
      <w:tr w:rsidR="00691131" w:rsidRPr="00551E19" w:rsidTr="008F563F">
        <w:tc>
          <w:tcPr>
            <w:tcW w:w="271" w:type="dxa"/>
            <w:tcBorders>
              <w:right w:val="single" w:sz="4" w:space="0" w:color="auto"/>
            </w:tcBorders>
          </w:tcPr>
          <w:p w:rsidR="00691131" w:rsidRPr="00551E19" w:rsidRDefault="00691131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1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91131" w:rsidRPr="00551E19" w:rsidRDefault="00691131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1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91131" w:rsidRPr="00551E19" w:rsidRDefault="00691131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1131" w:rsidRPr="00551E19" w:rsidRDefault="00691131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59" w:type="dxa"/>
            <w:gridSpan w:val="3"/>
            <w:tcBorders>
              <w:left w:val="single" w:sz="4" w:space="0" w:color="auto"/>
            </w:tcBorders>
          </w:tcPr>
          <w:p w:rsidR="00691131" w:rsidRPr="00551E19" w:rsidRDefault="00691131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479" w:type="dxa"/>
          </w:tcPr>
          <w:p w:rsidR="00691131" w:rsidRPr="00551E19" w:rsidRDefault="00691131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sz w:val="18"/>
                <w:szCs w:val="18"/>
              </w:rPr>
              <w:t xml:space="preserve">Dział programu: </w:t>
            </w: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Skala i plan. Diagramy</w:t>
            </w:r>
          </w:p>
          <w:p w:rsidR="00691131" w:rsidRPr="00551E19" w:rsidRDefault="00691131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</w:tc>
        <w:tc>
          <w:tcPr>
            <w:tcW w:w="1145" w:type="dxa"/>
            <w:vMerge/>
          </w:tcPr>
          <w:p w:rsidR="00691131" w:rsidRPr="00551E19" w:rsidRDefault="00691131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74670" w:rsidRPr="00551E19" w:rsidTr="008F563F">
        <w:tc>
          <w:tcPr>
            <w:tcW w:w="271" w:type="dxa"/>
            <w:vMerge w:val="restart"/>
            <w:tcBorders>
              <w:righ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dxa"/>
            <w:gridSpan w:val="6"/>
            <w:vMerge w:val="restart"/>
            <w:tcBorders>
              <w:righ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dxa"/>
            <w:gridSpan w:val="6"/>
            <w:vMerge w:val="restart"/>
            <w:tcBorders>
              <w:righ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4"/>
            <w:vMerge w:val="restart"/>
            <w:tcBorders>
              <w:righ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vMerge w:val="restart"/>
            <w:tcBorders>
              <w:lef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474670" w:rsidRPr="00551E19" w:rsidRDefault="00474670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Kreśli odcinki i prostokąty w skali 1 : 1, 1 :2, 2: 1.</w:t>
            </w:r>
          </w:p>
        </w:tc>
        <w:tc>
          <w:tcPr>
            <w:tcW w:w="1145" w:type="dxa"/>
          </w:tcPr>
          <w:p w:rsidR="00474670" w:rsidRPr="00551E19" w:rsidRDefault="00474670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474670" w:rsidRPr="00551E19" w:rsidTr="008F563F">
        <w:tc>
          <w:tcPr>
            <w:tcW w:w="271" w:type="dxa"/>
            <w:vMerge/>
            <w:tcBorders>
              <w:righ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dxa"/>
            <w:gridSpan w:val="6"/>
            <w:vMerge/>
            <w:tcBorders>
              <w:righ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dxa"/>
            <w:gridSpan w:val="6"/>
            <w:vMerge/>
            <w:tcBorders>
              <w:righ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vMerge/>
            <w:tcBorders>
              <w:lef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474670" w:rsidRPr="00551E19" w:rsidRDefault="00474670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Odpowiada na proste pytania dotyczące diagramów.</w:t>
            </w:r>
          </w:p>
        </w:tc>
        <w:tc>
          <w:tcPr>
            <w:tcW w:w="1145" w:type="dxa"/>
          </w:tcPr>
          <w:p w:rsidR="00474670" w:rsidRPr="00551E19" w:rsidRDefault="00474670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474670" w:rsidRPr="00551E19" w:rsidTr="008F563F">
        <w:tc>
          <w:tcPr>
            <w:tcW w:w="271" w:type="dxa"/>
            <w:vMerge/>
            <w:tcBorders>
              <w:righ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dxa"/>
            <w:gridSpan w:val="6"/>
            <w:vMerge/>
            <w:tcBorders>
              <w:righ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dxa"/>
            <w:gridSpan w:val="6"/>
            <w:vMerge/>
            <w:tcBorders>
              <w:righ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7" w:type="dxa"/>
            <w:gridSpan w:val="7"/>
            <w:vMerge w:val="restart"/>
            <w:tcBorders>
              <w:top w:val="nil"/>
              <w:lef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474670" w:rsidRPr="00551E19" w:rsidRDefault="00474670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Odróżnia zapis skali powiększającej od pomniejszającej.</w:t>
            </w:r>
          </w:p>
        </w:tc>
        <w:tc>
          <w:tcPr>
            <w:tcW w:w="1145" w:type="dxa"/>
          </w:tcPr>
          <w:p w:rsidR="00474670" w:rsidRPr="00551E19" w:rsidRDefault="00474670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</w:tr>
      <w:tr w:rsidR="00474670" w:rsidRPr="00551E19" w:rsidTr="008F563F">
        <w:tc>
          <w:tcPr>
            <w:tcW w:w="271" w:type="dxa"/>
            <w:vMerge/>
            <w:tcBorders>
              <w:righ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dxa"/>
            <w:gridSpan w:val="6"/>
            <w:vMerge/>
            <w:tcBorders>
              <w:righ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dxa"/>
            <w:gridSpan w:val="6"/>
            <w:vMerge/>
            <w:tcBorders>
              <w:righ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7" w:type="dxa"/>
            <w:gridSpan w:val="7"/>
            <w:vMerge/>
            <w:tcBorders>
              <w:top w:val="nil"/>
              <w:lef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474670" w:rsidRPr="00551E19" w:rsidRDefault="00474670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Kreśli odcinki, kwadraty i prostokąty w skali.</w:t>
            </w:r>
          </w:p>
        </w:tc>
        <w:tc>
          <w:tcPr>
            <w:tcW w:w="1145" w:type="dxa"/>
          </w:tcPr>
          <w:p w:rsidR="00474670" w:rsidRPr="00551E19" w:rsidRDefault="00474670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474670" w:rsidRPr="00551E19" w:rsidTr="008F563F">
        <w:tc>
          <w:tcPr>
            <w:tcW w:w="271" w:type="dxa"/>
            <w:vMerge/>
            <w:tcBorders>
              <w:righ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dxa"/>
            <w:gridSpan w:val="6"/>
            <w:vMerge/>
            <w:tcBorders>
              <w:righ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dxa"/>
            <w:gridSpan w:val="6"/>
            <w:vMerge/>
            <w:tcBorders>
              <w:righ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7" w:type="dxa"/>
            <w:gridSpan w:val="7"/>
            <w:vMerge/>
            <w:tcBorders>
              <w:top w:val="nil"/>
              <w:lef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474670" w:rsidRPr="00551E19" w:rsidRDefault="00474670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Kreśli w skali okręgi o danej długości promienia lub średnicy.</w:t>
            </w:r>
          </w:p>
        </w:tc>
        <w:tc>
          <w:tcPr>
            <w:tcW w:w="1145" w:type="dxa"/>
          </w:tcPr>
          <w:p w:rsidR="00474670" w:rsidRPr="00551E19" w:rsidRDefault="00474670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474670" w:rsidRPr="00551E19" w:rsidTr="008F563F">
        <w:tc>
          <w:tcPr>
            <w:tcW w:w="271" w:type="dxa"/>
            <w:vMerge/>
            <w:tcBorders>
              <w:righ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dxa"/>
            <w:gridSpan w:val="6"/>
            <w:vMerge/>
            <w:tcBorders>
              <w:righ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dxa"/>
            <w:gridSpan w:val="6"/>
            <w:vMerge/>
            <w:tcBorders>
              <w:righ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7" w:type="dxa"/>
            <w:gridSpan w:val="7"/>
            <w:vMerge/>
            <w:tcBorders>
              <w:top w:val="nil"/>
              <w:lef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  <w:vAlign w:val="center"/>
          </w:tcPr>
          <w:p w:rsidR="00474670" w:rsidRPr="00551E19" w:rsidRDefault="00474670" w:rsidP="0047467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Odczytuje z mapy lub planu rzeczywiste odległości między miastami lub obiektami – proste przypadki.</w:t>
            </w:r>
          </w:p>
        </w:tc>
        <w:tc>
          <w:tcPr>
            <w:tcW w:w="1145" w:type="dxa"/>
            <w:vAlign w:val="center"/>
          </w:tcPr>
          <w:p w:rsidR="00474670" w:rsidRPr="00551E19" w:rsidRDefault="00474670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474670" w:rsidRPr="00551E19" w:rsidTr="008F563F">
        <w:tc>
          <w:tcPr>
            <w:tcW w:w="271" w:type="dxa"/>
            <w:vMerge/>
            <w:tcBorders>
              <w:righ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dxa"/>
            <w:gridSpan w:val="6"/>
            <w:vMerge/>
            <w:tcBorders>
              <w:righ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dxa"/>
            <w:gridSpan w:val="6"/>
            <w:vMerge/>
            <w:tcBorders>
              <w:righ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7" w:type="dxa"/>
            <w:gridSpan w:val="7"/>
            <w:vMerge/>
            <w:tcBorders>
              <w:top w:val="nil"/>
              <w:lef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474670" w:rsidRPr="00551E19" w:rsidRDefault="00474670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Podaje przykłady skali powiększającej lub pomniejszającej.</w:t>
            </w:r>
          </w:p>
        </w:tc>
        <w:tc>
          <w:tcPr>
            <w:tcW w:w="1145" w:type="dxa"/>
          </w:tcPr>
          <w:p w:rsidR="00474670" w:rsidRPr="00551E19" w:rsidRDefault="00474670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</w:tr>
      <w:tr w:rsidR="00474670" w:rsidRPr="00551E19" w:rsidTr="008F563F">
        <w:tc>
          <w:tcPr>
            <w:tcW w:w="271" w:type="dxa"/>
            <w:vMerge/>
            <w:tcBorders>
              <w:righ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dxa"/>
            <w:gridSpan w:val="6"/>
            <w:vMerge/>
            <w:tcBorders>
              <w:righ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dxa"/>
            <w:gridSpan w:val="6"/>
            <w:vMerge/>
            <w:tcBorders>
              <w:righ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7" w:type="dxa"/>
            <w:gridSpan w:val="7"/>
            <w:vMerge/>
            <w:tcBorders>
              <w:top w:val="nil"/>
              <w:lef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474670" w:rsidRPr="00551E19" w:rsidRDefault="00474670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Odczytuje dane z prostych diagramów obrazkowych lub słupkowych.</w:t>
            </w:r>
          </w:p>
        </w:tc>
        <w:tc>
          <w:tcPr>
            <w:tcW w:w="1145" w:type="dxa"/>
          </w:tcPr>
          <w:p w:rsidR="00474670" w:rsidRPr="00551E19" w:rsidRDefault="00474670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</w:tr>
      <w:tr w:rsidR="00474670" w:rsidRPr="00551E19" w:rsidTr="008F563F">
        <w:tc>
          <w:tcPr>
            <w:tcW w:w="271" w:type="dxa"/>
            <w:vMerge/>
            <w:tcBorders>
              <w:righ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dxa"/>
            <w:gridSpan w:val="6"/>
            <w:vMerge/>
            <w:tcBorders>
              <w:righ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dxa"/>
            <w:gridSpan w:val="6"/>
            <w:vMerge/>
            <w:tcBorders>
              <w:bottom w:val="nil"/>
              <w:righ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7" w:type="dxa"/>
            <w:gridSpan w:val="7"/>
            <w:vMerge/>
            <w:tcBorders>
              <w:top w:val="nil"/>
              <w:lef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474670" w:rsidRPr="00551E19" w:rsidRDefault="00474670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Przedstawia dane na diagramach obrazkowych – proste przypadki.</w:t>
            </w:r>
          </w:p>
        </w:tc>
        <w:tc>
          <w:tcPr>
            <w:tcW w:w="1145" w:type="dxa"/>
          </w:tcPr>
          <w:p w:rsidR="00474670" w:rsidRPr="00551E19" w:rsidRDefault="00474670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474670" w:rsidRPr="00551E19" w:rsidTr="008F563F">
        <w:tc>
          <w:tcPr>
            <w:tcW w:w="271" w:type="dxa"/>
            <w:vMerge/>
            <w:tcBorders>
              <w:righ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dxa"/>
            <w:gridSpan w:val="6"/>
            <w:vMerge/>
            <w:tcBorders>
              <w:righ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  <w:gridSpan w:val="13"/>
            <w:vMerge w:val="restart"/>
            <w:tcBorders>
              <w:top w:val="nil"/>
              <w:lef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474670" w:rsidRPr="00551E19" w:rsidRDefault="00474670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Przedstawia dane na diagramach obrazkowych lub słupkowych.</w:t>
            </w:r>
          </w:p>
        </w:tc>
        <w:tc>
          <w:tcPr>
            <w:tcW w:w="1145" w:type="dxa"/>
          </w:tcPr>
          <w:p w:rsidR="00474670" w:rsidRPr="00551E19" w:rsidRDefault="00474670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474670" w:rsidRPr="00551E19" w:rsidTr="008F563F">
        <w:tc>
          <w:tcPr>
            <w:tcW w:w="271" w:type="dxa"/>
            <w:vMerge/>
            <w:tcBorders>
              <w:righ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dxa"/>
            <w:gridSpan w:val="6"/>
            <w:vMerge/>
            <w:tcBorders>
              <w:righ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  <w:gridSpan w:val="13"/>
            <w:vMerge/>
            <w:tcBorders>
              <w:top w:val="nil"/>
              <w:lef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474670" w:rsidRPr="00551E19" w:rsidRDefault="00474670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Interpretuje dane z diagramów obrazkowych lub słupkowych.</w:t>
            </w:r>
          </w:p>
        </w:tc>
        <w:tc>
          <w:tcPr>
            <w:tcW w:w="1145" w:type="dxa"/>
          </w:tcPr>
          <w:p w:rsidR="00474670" w:rsidRPr="00551E19" w:rsidRDefault="00474670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474670" w:rsidRPr="00551E19" w:rsidTr="008F563F">
        <w:tc>
          <w:tcPr>
            <w:tcW w:w="271" w:type="dxa"/>
            <w:vMerge/>
            <w:tcBorders>
              <w:righ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dxa"/>
            <w:gridSpan w:val="6"/>
            <w:vMerge/>
            <w:tcBorders>
              <w:righ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  <w:gridSpan w:val="13"/>
            <w:vMerge/>
            <w:tcBorders>
              <w:top w:val="nil"/>
              <w:lef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474670" w:rsidRPr="00551E19" w:rsidRDefault="00474670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Oblicza rzeczywiste odległości z planu i mapy – proste przypadki.</w:t>
            </w:r>
          </w:p>
        </w:tc>
        <w:tc>
          <w:tcPr>
            <w:tcW w:w="1145" w:type="dxa"/>
          </w:tcPr>
          <w:p w:rsidR="00474670" w:rsidRPr="00551E19" w:rsidRDefault="00474670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474670" w:rsidRPr="00551E19" w:rsidTr="008F563F">
        <w:tc>
          <w:tcPr>
            <w:tcW w:w="271" w:type="dxa"/>
            <w:vMerge/>
            <w:tcBorders>
              <w:righ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dxa"/>
            <w:gridSpan w:val="6"/>
            <w:vMerge/>
            <w:tcBorders>
              <w:bottom w:val="nil"/>
              <w:righ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  <w:gridSpan w:val="13"/>
            <w:vMerge/>
            <w:tcBorders>
              <w:top w:val="nil"/>
              <w:lef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474670" w:rsidRPr="00551E19" w:rsidRDefault="00474670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Wyznacza odległości na planie i mapie, znając rzeczywiste odległości – proste przypadki.</w:t>
            </w:r>
          </w:p>
        </w:tc>
        <w:tc>
          <w:tcPr>
            <w:tcW w:w="1145" w:type="dxa"/>
          </w:tcPr>
          <w:p w:rsidR="00474670" w:rsidRPr="00551E19" w:rsidRDefault="00474670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474670" w:rsidRPr="00551E19" w:rsidTr="008F563F">
        <w:tc>
          <w:tcPr>
            <w:tcW w:w="271" w:type="dxa"/>
            <w:vMerge/>
            <w:tcBorders>
              <w:righ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7" w:type="dxa"/>
            <w:gridSpan w:val="19"/>
            <w:vMerge w:val="restart"/>
            <w:tcBorders>
              <w:top w:val="nil"/>
              <w:lef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474670" w:rsidRPr="00551E19" w:rsidRDefault="00474670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Oblicza odległości między miastami w rzeczywistości, znając skalę i odległości na mapie.</w:t>
            </w:r>
          </w:p>
        </w:tc>
        <w:tc>
          <w:tcPr>
            <w:tcW w:w="1145" w:type="dxa"/>
          </w:tcPr>
          <w:p w:rsidR="00474670" w:rsidRPr="00551E19" w:rsidRDefault="00474670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474670" w:rsidRPr="00551E19" w:rsidTr="008F563F">
        <w:tc>
          <w:tcPr>
            <w:tcW w:w="271" w:type="dxa"/>
            <w:vMerge/>
            <w:tcBorders>
              <w:righ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7" w:type="dxa"/>
            <w:gridSpan w:val="19"/>
            <w:vMerge/>
            <w:tcBorders>
              <w:top w:val="nil"/>
              <w:lef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474670" w:rsidRPr="00551E19" w:rsidRDefault="00474670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Zbiera dane i przedstawia je na diagramach obrazkowych lub słupkowych.</w:t>
            </w:r>
          </w:p>
        </w:tc>
        <w:tc>
          <w:tcPr>
            <w:tcW w:w="1145" w:type="dxa"/>
          </w:tcPr>
          <w:p w:rsidR="00474670" w:rsidRPr="00551E19" w:rsidRDefault="00474670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474670" w:rsidRPr="00551E19" w:rsidTr="008F563F">
        <w:tc>
          <w:tcPr>
            <w:tcW w:w="271" w:type="dxa"/>
            <w:vMerge/>
            <w:tcBorders>
              <w:bottom w:val="nil"/>
              <w:righ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7" w:type="dxa"/>
            <w:gridSpan w:val="19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474670" w:rsidRPr="00551E19" w:rsidRDefault="00474670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Interpretuje diagramy. Samodzielnie układa pytania do diagramów.</w:t>
            </w:r>
          </w:p>
        </w:tc>
        <w:tc>
          <w:tcPr>
            <w:tcW w:w="1145" w:type="dxa"/>
          </w:tcPr>
          <w:p w:rsidR="00474670" w:rsidRPr="00551E19" w:rsidRDefault="00474670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474670" w:rsidRPr="00551E19" w:rsidTr="008F563F">
        <w:tc>
          <w:tcPr>
            <w:tcW w:w="1698" w:type="dxa"/>
            <w:gridSpan w:val="20"/>
            <w:vMerge w:val="restart"/>
            <w:tcBorders>
              <w:top w:val="nil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474670" w:rsidRPr="00551E19" w:rsidRDefault="00474670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Wyznacza skalę dla danej pary figur.</w:t>
            </w:r>
          </w:p>
        </w:tc>
        <w:tc>
          <w:tcPr>
            <w:tcW w:w="1145" w:type="dxa"/>
          </w:tcPr>
          <w:p w:rsidR="00474670" w:rsidRPr="00551E19" w:rsidRDefault="00474670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474670" w:rsidRPr="00551E19" w:rsidTr="008F563F">
        <w:tc>
          <w:tcPr>
            <w:tcW w:w="1698" w:type="dxa"/>
            <w:gridSpan w:val="20"/>
            <w:vMerge/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474670" w:rsidRPr="00551E19" w:rsidRDefault="00474670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Rozwiązuje zadania złożone, w których wykorzystuje wiedzę o skali i planie.</w:t>
            </w:r>
          </w:p>
        </w:tc>
        <w:tc>
          <w:tcPr>
            <w:tcW w:w="1145" w:type="dxa"/>
          </w:tcPr>
          <w:p w:rsidR="00474670" w:rsidRPr="00551E19" w:rsidRDefault="00474670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474670" w:rsidRPr="00551E19" w:rsidTr="008F563F">
        <w:tc>
          <w:tcPr>
            <w:tcW w:w="1698" w:type="dxa"/>
            <w:gridSpan w:val="20"/>
            <w:vMerge/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474670" w:rsidRPr="00551E19" w:rsidRDefault="00474670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Interpretuje diagramy o podwyższonym stopniu trudności, układa do nich pytania.</w:t>
            </w:r>
          </w:p>
        </w:tc>
        <w:tc>
          <w:tcPr>
            <w:tcW w:w="1145" w:type="dxa"/>
          </w:tcPr>
          <w:p w:rsidR="00474670" w:rsidRPr="00551E19" w:rsidRDefault="00474670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E70A7A" w:rsidRPr="00551E19" w:rsidTr="008F563F">
        <w:tc>
          <w:tcPr>
            <w:tcW w:w="1698" w:type="dxa"/>
            <w:gridSpan w:val="20"/>
            <w:tcBorders>
              <w:bottom w:val="single" w:sz="4" w:space="0" w:color="auto"/>
            </w:tcBorders>
          </w:tcPr>
          <w:p w:rsidR="00E70A7A" w:rsidRPr="00551E19" w:rsidRDefault="00E70A7A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Stopień</w:t>
            </w:r>
          </w:p>
        </w:tc>
        <w:tc>
          <w:tcPr>
            <w:tcW w:w="6479" w:type="dxa"/>
          </w:tcPr>
          <w:p w:rsidR="00E70A7A" w:rsidRPr="00551E19" w:rsidRDefault="00E70A7A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Opis osiągnięć</w:t>
            </w:r>
          </w:p>
        </w:tc>
        <w:tc>
          <w:tcPr>
            <w:tcW w:w="1145" w:type="dxa"/>
            <w:vMerge w:val="restart"/>
          </w:tcPr>
          <w:p w:rsidR="00E70A7A" w:rsidRPr="00551E19" w:rsidRDefault="00E70A7A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Kategoria celu</w:t>
            </w:r>
          </w:p>
        </w:tc>
      </w:tr>
      <w:tr w:rsidR="00E70A7A" w:rsidRPr="00551E19" w:rsidTr="008F563F">
        <w:tc>
          <w:tcPr>
            <w:tcW w:w="294" w:type="dxa"/>
            <w:gridSpan w:val="2"/>
            <w:tcBorders>
              <w:right w:val="single" w:sz="4" w:space="0" w:color="auto"/>
            </w:tcBorders>
          </w:tcPr>
          <w:p w:rsidR="00E70A7A" w:rsidRPr="00551E19" w:rsidRDefault="00E70A7A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1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70A7A" w:rsidRPr="00551E19" w:rsidRDefault="00E70A7A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2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70A7A" w:rsidRPr="00551E19" w:rsidRDefault="00E70A7A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70A7A" w:rsidRPr="00551E19" w:rsidRDefault="00E70A7A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38" w:type="dxa"/>
            <w:gridSpan w:val="2"/>
            <w:tcBorders>
              <w:left w:val="single" w:sz="4" w:space="0" w:color="auto"/>
            </w:tcBorders>
          </w:tcPr>
          <w:p w:rsidR="00E70A7A" w:rsidRPr="00551E19" w:rsidRDefault="00E70A7A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479" w:type="dxa"/>
          </w:tcPr>
          <w:p w:rsidR="00E70A7A" w:rsidRPr="00551E19" w:rsidRDefault="00E70A7A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sz w:val="18"/>
                <w:szCs w:val="18"/>
              </w:rPr>
              <w:t xml:space="preserve">Dział programu: </w:t>
            </w: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Podzielność liczb naturalnych</w:t>
            </w:r>
          </w:p>
          <w:p w:rsidR="00E70A7A" w:rsidRPr="00551E19" w:rsidRDefault="00E70A7A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</w:tc>
        <w:tc>
          <w:tcPr>
            <w:tcW w:w="1145" w:type="dxa"/>
            <w:vMerge/>
          </w:tcPr>
          <w:p w:rsidR="00E70A7A" w:rsidRPr="00551E19" w:rsidRDefault="00E70A7A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74670" w:rsidRPr="00551E19" w:rsidTr="008F563F">
        <w:tc>
          <w:tcPr>
            <w:tcW w:w="294" w:type="dxa"/>
            <w:gridSpan w:val="2"/>
            <w:vMerge w:val="restart"/>
            <w:tcBorders>
              <w:righ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dxa"/>
            <w:gridSpan w:val="6"/>
            <w:vMerge w:val="restart"/>
            <w:tcBorders>
              <w:righ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gridSpan w:val="6"/>
            <w:vMerge w:val="restart"/>
            <w:tcBorders>
              <w:righ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" w:type="dxa"/>
            <w:gridSpan w:val="4"/>
            <w:vMerge w:val="restart"/>
            <w:tcBorders>
              <w:righ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 w:val="restart"/>
            <w:tcBorders>
              <w:lef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474670" w:rsidRPr="00551E19" w:rsidRDefault="00474670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Podaje przykłady dzielników lub wielokrotności danej liczby – proste przypadki.</w:t>
            </w:r>
          </w:p>
        </w:tc>
        <w:tc>
          <w:tcPr>
            <w:tcW w:w="1145" w:type="dxa"/>
          </w:tcPr>
          <w:p w:rsidR="00474670" w:rsidRPr="00551E19" w:rsidRDefault="00474670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474670" w:rsidRPr="00551E19" w:rsidTr="008F563F">
        <w:tc>
          <w:tcPr>
            <w:tcW w:w="294" w:type="dxa"/>
            <w:gridSpan w:val="2"/>
            <w:vMerge/>
            <w:tcBorders>
              <w:righ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dxa"/>
            <w:gridSpan w:val="6"/>
            <w:vMerge/>
            <w:tcBorders>
              <w:righ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gridSpan w:val="6"/>
            <w:vMerge/>
            <w:tcBorders>
              <w:righ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" w:type="dxa"/>
            <w:gridSpan w:val="4"/>
            <w:vMerge/>
            <w:tcBorders>
              <w:righ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474670" w:rsidRPr="00551E19" w:rsidRDefault="00474670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Wymienia jednocyfrowe liczby pierwsze.</w:t>
            </w:r>
          </w:p>
        </w:tc>
        <w:tc>
          <w:tcPr>
            <w:tcW w:w="1145" w:type="dxa"/>
          </w:tcPr>
          <w:p w:rsidR="00474670" w:rsidRPr="00551E19" w:rsidRDefault="00474670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</w:tr>
      <w:tr w:rsidR="00474670" w:rsidRPr="00551E19" w:rsidTr="008F563F">
        <w:tc>
          <w:tcPr>
            <w:tcW w:w="294" w:type="dxa"/>
            <w:gridSpan w:val="2"/>
            <w:vMerge/>
            <w:tcBorders>
              <w:righ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dxa"/>
            <w:gridSpan w:val="6"/>
            <w:vMerge/>
            <w:tcBorders>
              <w:righ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gridSpan w:val="6"/>
            <w:vMerge/>
            <w:tcBorders>
              <w:righ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474670" w:rsidRPr="00551E19" w:rsidRDefault="00474670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Podaje przykłady liczb podzielnych przez 2 i 5.</w:t>
            </w:r>
          </w:p>
        </w:tc>
        <w:tc>
          <w:tcPr>
            <w:tcW w:w="1145" w:type="dxa"/>
          </w:tcPr>
          <w:p w:rsidR="00474670" w:rsidRPr="00551E19" w:rsidRDefault="00474670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474670" w:rsidRPr="00551E19" w:rsidTr="008F563F">
        <w:tc>
          <w:tcPr>
            <w:tcW w:w="294" w:type="dxa"/>
            <w:gridSpan w:val="2"/>
            <w:vMerge/>
            <w:tcBorders>
              <w:righ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dxa"/>
            <w:gridSpan w:val="6"/>
            <w:vMerge/>
            <w:tcBorders>
              <w:righ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gridSpan w:val="6"/>
            <w:vMerge/>
            <w:tcBorders>
              <w:righ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3" w:type="dxa"/>
            <w:gridSpan w:val="6"/>
            <w:vMerge w:val="restart"/>
            <w:tcBorders>
              <w:top w:val="nil"/>
              <w:lef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474670" w:rsidRPr="00551E19" w:rsidRDefault="00474670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Wybiera z dowolnego zbioru dzielniki lub wielokrotności danej liczby- proste przypadki.</w:t>
            </w:r>
          </w:p>
        </w:tc>
        <w:tc>
          <w:tcPr>
            <w:tcW w:w="1145" w:type="dxa"/>
          </w:tcPr>
          <w:p w:rsidR="00474670" w:rsidRPr="00551E19" w:rsidRDefault="00474670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474670" w:rsidRPr="00551E19" w:rsidTr="008F563F">
        <w:tc>
          <w:tcPr>
            <w:tcW w:w="294" w:type="dxa"/>
            <w:gridSpan w:val="2"/>
            <w:vMerge/>
            <w:tcBorders>
              <w:righ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dxa"/>
            <w:gridSpan w:val="6"/>
            <w:vMerge/>
            <w:tcBorders>
              <w:righ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gridSpan w:val="6"/>
            <w:vMerge/>
            <w:tcBorders>
              <w:righ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3" w:type="dxa"/>
            <w:gridSpan w:val="6"/>
            <w:vMerge/>
            <w:tcBorders>
              <w:top w:val="nil"/>
              <w:lef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474670" w:rsidRPr="00551E19" w:rsidRDefault="00474670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Podaje przykłady dzielników lub wielokrotności danej liczby.</w:t>
            </w:r>
          </w:p>
        </w:tc>
        <w:tc>
          <w:tcPr>
            <w:tcW w:w="1145" w:type="dxa"/>
          </w:tcPr>
          <w:p w:rsidR="00474670" w:rsidRPr="00551E19" w:rsidRDefault="00474670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474670" w:rsidRPr="00551E19" w:rsidTr="008F563F">
        <w:tc>
          <w:tcPr>
            <w:tcW w:w="294" w:type="dxa"/>
            <w:gridSpan w:val="2"/>
            <w:vMerge/>
            <w:tcBorders>
              <w:righ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dxa"/>
            <w:gridSpan w:val="6"/>
            <w:vMerge/>
            <w:tcBorders>
              <w:righ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gridSpan w:val="6"/>
            <w:vMerge/>
            <w:tcBorders>
              <w:righ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3" w:type="dxa"/>
            <w:gridSpan w:val="6"/>
            <w:vMerge/>
            <w:tcBorders>
              <w:top w:val="nil"/>
              <w:lef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474670" w:rsidRPr="00551E19" w:rsidRDefault="00474670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Podaje jednocyfrowe i dwucyfrowe przykłady liczb pierwszych.</w:t>
            </w:r>
          </w:p>
        </w:tc>
        <w:tc>
          <w:tcPr>
            <w:tcW w:w="1145" w:type="dxa"/>
          </w:tcPr>
          <w:p w:rsidR="00474670" w:rsidRPr="00551E19" w:rsidRDefault="00474670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</w:tr>
      <w:tr w:rsidR="00474670" w:rsidRPr="00551E19" w:rsidTr="008F563F">
        <w:tc>
          <w:tcPr>
            <w:tcW w:w="294" w:type="dxa"/>
            <w:gridSpan w:val="2"/>
            <w:vMerge/>
            <w:tcBorders>
              <w:righ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dxa"/>
            <w:gridSpan w:val="6"/>
            <w:vMerge/>
            <w:tcBorders>
              <w:righ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gridSpan w:val="6"/>
            <w:vMerge/>
            <w:tcBorders>
              <w:righ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3" w:type="dxa"/>
            <w:gridSpan w:val="6"/>
            <w:vMerge/>
            <w:tcBorders>
              <w:top w:val="nil"/>
              <w:lef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474670" w:rsidRPr="00551E19" w:rsidRDefault="00474670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Rozróżnia liczby pierwsze i liczby złożone.</w:t>
            </w:r>
          </w:p>
        </w:tc>
        <w:tc>
          <w:tcPr>
            <w:tcW w:w="1145" w:type="dxa"/>
          </w:tcPr>
          <w:p w:rsidR="00474670" w:rsidRPr="00551E19" w:rsidRDefault="00474670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474670" w:rsidRPr="00551E19" w:rsidTr="008F563F">
        <w:tc>
          <w:tcPr>
            <w:tcW w:w="294" w:type="dxa"/>
            <w:gridSpan w:val="2"/>
            <w:vMerge/>
            <w:tcBorders>
              <w:righ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dxa"/>
            <w:gridSpan w:val="6"/>
            <w:vMerge/>
            <w:tcBorders>
              <w:righ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gridSpan w:val="6"/>
            <w:vMerge/>
            <w:tcBorders>
              <w:righ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3" w:type="dxa"/>
            <w:gridSpan w:val="6"/>
            <w:vMerge/>
            <w:tcBorders>
              <w:top w:val="nil"/>
              <w:lef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474670" w:rsidRPr="00551E19" w:rsidRDefault="00474670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Podaje przykłady </w:t>
            </w:r>
            <w:r w:rsidR="00677A7D"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 podzielnych przez 2, 5, 10, 1</w:t>
            </w: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00.</w:t>
            </w:r>
          </w:p>
        </w:tc>
        <w:tc>
          <w:tcPr>
            <w:tcW w:w="1145" w:type="dxa"/>
          </w:tcPr>
          <w:p w:rsidR="00474670" w:rsidRPr="00551E19" w:rsidRDefault="00474670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474670" w:rsidRPr="00551E19" w:rsidTr="008F563F">
        <w:tc>
          <w:tcPr>
            <w:tcW w:w="294" w:type="dxa"/>
            <w:gridSpan w:val="2"/>
            <w:vMerge/>
            <w:tcBorders>
              <w:righ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dxa"/>
            <w:gridSpan w:val="6"/>
            <w:vMerge/>
            <w:tcBorders>
              <w:righ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gridSpan w:val="6"/>
            <w:vMerge/>
            <w:tcBorders>
              <w:righ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3" w:type="dxa"/>
            <w:gridSpan w:val="6"/>
            <w:vMerge/>
            <w:tcBorders>
              <w:top w:val="nil"/>
              <w:lef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474670" w:rsidRPr="00551E19" w:rsidRDefault="00474670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Podaje przykłady liczb podzielnych przez 3 i 9.</w:t>
            </w:r>
          </w:p>
        </w:tc>
        <w:tc>
          <w:tcPr>
            <w:tcW w:w="1145" w:type="dxa"/>
          </w:tcPr>
          <w:p w:rsidR="00474670" w:rsidRPr="00551E19" w:rsidRDefault="00474670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474670" w:rsidRPr="00551E19" w:rsidTr="008F563F">
        <w:tc>
          <w:tcPr>
            <w:tcW w:w="294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dxa"/>
            <w:gridSpan w:val="6"/>
            <w:vMerge/>
            <w:tcBorders>
              <w:bottom w:val="nil"/>
              <w:righ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gridSpan w:val="6"/>
            <w:vMerge/>
            <w:tcBorders>
              <w:bottom w:val="nil"/>
              <w:right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74670" w:rsidRPr="00551E19" w:rsidRDefault="00474670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474670" w:rsidRPr="00551E19" w:rsidRDefault="00474670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Wybiera z dowolnego zbioru liczby podzielne przez 3 i 9 </w:t>
            </w:r>
            <w:r w:rsidR="00677A7D"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proste przypadki.</w:t>
            </w:r>
          </w:p>
        </w:tc>
        <w:tc>
          <w:tcPr>
            <w:tcW w:w="1145" w:type="dxa"/>
          </w:tcPr>
          <w:p w:rsidR="00474670" w:rsidRPr="00551E19" w:rsidRDefault="00474670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677A7D" w:rsidRPr="00551E19" w:rsidTr="008F563F">
        <w:tc>
          <w:tcPr>
            <w:tcW w:w="294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677A7D" w:rsidRPr="00551E19" w:rsidRDefault="00677A7D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dxa"/>
            <w:gridSpan w:val="6"/>
            <w:vMerge w:val="restart"/>
            <w:tcBorders>
              <w:top w:val="nil"/>
              <w:right w:val="single" w:sz="4" w:space="0" w:color="auto"/>
            </w:tcBorders>
          </w:tcPr>
          <w:p w:rsidR="00677A7D" w:rsidRPr="00551E19" w:rsidRDefault="00677A7D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  <w:gridSpan w:val="12"/>
            <w:vMerge w:val="restart"/>
            <w:tcBorders>
              <w:top w:val="nil"/>
              <w:left w:val="single" w:sz="4" w:space="0" w:color="auto"/>
            </w:tcBorders>
          </w:tcPr>
          <w:p w:rsidR="00677A7D" w:rsidRPr="00551E19" w:rsidRDefault="00677A7D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677A7D" w:rsidRPr="00551E19" w:rsidRDefault="00677A7D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Rozwiązuje zadania dotyczące dzielników i wielokrotności liczb.</w:t>
            </w:r>
          </w:p>
        </w:tc>
        <w:tc>
          <w:tcPr>
            <w:tcW w:w="1145" w:type="dxa"/>
          </w:tcPr>
          <w:p w:rsidR="00677A7D" w:rsidRPr="00551E19" w:rsidRDefault="00677A7D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677A7D" w:rsidRPr="00551E19" w:rsidTr="008F563F">
        <w:tc>
          <w:tcPr>
            <w:tcW w:w="294" w:type="dxa"/>
            <w:gridSpan w:val="2"/>
            <w:vMerge/>
            <w:tcBorders>
              <w:right w:val="single" w:sz="4" w:space="0" w:color="auto"/>
            </w:tcBorders>
          </w:tcPr>
          <w:p w:rsidR="00677A7D" w:rsidRPr="00551E19" w:rsidRDefault="00677A7D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dxa"/>
            <w:gridSpan w:val="6"/>
            <w:vMerge/>
            <w:tcBorders>
              <w:right w:val="single" w:sz="4" w:space="0" w:color="auto"/>
            </w:tcBorders>
          </w:tcPr>
          <w:p w:rsidR="00677A7D" w:rsidRPr="00551E19" w:rsidRDefault="00677A7D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  <w:gridSpan w:val="12"/>
            <w:vMerge/>
            <w:tcBorders>
              <w:left w:val="single" w:sz="4" w:space="0" w:color="auto"/>
            </w:tcBorders>
          </w:tcPr>
          <w:p w:rsidR="00677A7D" w:rsidRPr="00551E19" w:rsidRDefault="00677A7D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677A7D" w:rsidRPr="00551E19" w:rsidRDefault="00677A7D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Wybiera liczby pierwsze i złożone ze zbioru liczb naturalnych.</w:t>
            </w:r>
          </w:p>
        </w:tc>
        <w:tc>
          <w:tcPr>
            <w:tcW w:w="1145" w:type="dxa"/>
          </w:tcPr>
          <w:p w:rsidR="00677A7D" w:rsidRPr="00551E19" w:rsidRDefault="00677A7D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677A7D" w:rsidRPr="00551E19" w:rsidTr="008F563F">
        <w:tc>
          <w:tcPr>
            <w:tcW w:w="294" w:type="dxa"/>
            <w:gridSpan w:val="2"/>
            <w:vMerge/>
            <w:tcBorders>
              <w:right w:val="single" w:sz="4" w:space="0" w:color="auto"/>
            </w:tcBorders>
          </w:tcPr>
          <w:p w:rsidR="00677A7D" w:rsidRPr="00551E19" w:rsidRDefault="00677A7D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dxa"/>
            <w:gridSpan w:val="6"/>
            <w:vMerge/>
            <w:tcBorders>
              <w:bottom w:val="nil"/>
              <w:right w:val="single" w:sz="4" w:space="0" w:color="auto"/>
            </w:tcBorders>
          </w:tcPr>
          <w:p w:rsidR="00677A7D" w:rsidRPr="00551E19" w:rsidRDefault="00677A7D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  <w:gridSpan w:val="12"/>
            <w:vMerge/>
            <w:tcBorders>
              <w:left w:val="single" w:sz="4" w:space="0" w:color="auto"/>
            </w:tcBorders>
          </w:tcPr>
          <w:p w:rsidR="00677A7D" w:rsidRPr="00551E19" w:rsidRDefault="00677A7D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677A7D" w:rsidRPr="00551E19" w:rsidRDefault="00677A7D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Uzasadnia, kiedy liczba jest podzielna przez 2, 5, 10, 100, 25, 3, 9.</w:t>
            </w:r>
          </w:p>
        </w:tc>
        <w:tc>
          <w:tcPr>
            <w:tcW w:w="1145" w:type="dxa"/>
          </w:tcPr>
          <w:p w:rsidR="00677A7D" w:rsidRPr="00551E19" w:rsidRDefault="00677A7D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677A7D" w:rsidRPr="00551E19" w:rsidTr="008F563F">
        <w:tc>
          <w:tcPr>
            <w:tcW w:w="294" w:type="dxa"/>
            <w:gridSpan w:val="2"/>
            <w:vMerge/>
            <w:tcBorders>
              <w:right w:val="single" w:sz="4" w:space="0" w:color="auto"/>
            </w:tcBorders>
          </w:tcPr>
          <w:p w:rsidR="00677A7D" w:rsidRPr="00551E19" w:rsidRDefault="00677A7D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4" w:type="dxa"/>
            <w:gridSpan w:val="18"/>
            <w:vMerge w:val="restart"/>
            <w:tcBorders>
              <w:top w:val="nil"/>
              <w:left w:val="single" w:sz="4" w:space="0" w:color="auto"/>
            </w:tcBorders>
          </w:tcPr>
          <w:p w:rsidR="00677A7D" w:rsidRPr="00551E19" w:rsidRDefault="00677A7D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  <w:vAlign w:val="center"/>
          </w:tcPr>
          <w:p w:rsidR="00677A7D" w:rsidRPr="00551E19" w:rsidRDefault="00677A7D" w:rsidP="00677A7D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Uzupełnia w zapisie liczby brakujące cyfry tak, aby otrzymana liczba była podzielna przez 2, 5, 10, 100, 25, 3, 9.</w:t>
            </w:r>
          </w:p>
        </w:tc>
        <w:tc>
          <w:tcPr>
            <w:tcW w:w="1145" w:type="dxa"/>
            <w:vAlign w:val="center"/>
          </w:tcPr>
          <w:p w:rsidR="00677A7D" w:rsidRPr="00551E19" w:rsidRDefault="00677A7D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677A7D" w:rsidRPr="00551E19" w:rsidTr="008F563F">
        <w:tc>
          <w:tcPr>
            <w:tcW w:w="294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677A7D" w:rsidRPr="00551E19" w:rsidRDefault="00677A7D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4" w:type="dxa"/>
            <w:gridSpan w:val="18"/>
            <w:vMerge/>
            <w:tcBorders>
              <w:top w:val="nil"/>
              <w:left w:val="single" w:sz="4" w:space="0" w:color="auto"/>
            </w:tcBorders>
          </w:tcPr>
          <w:p w:rsidR="00677A7D" w:rsidRPr="00551E19" w:rsidRDefault="00677A7D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677A7D" w:rsidRPr="00551E19" w:rsidRDefault="00677A7D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Ocenia, czy zdania dotyczące podzielności liczb są prawdziwe czy fałszywe.</w:t>
            </w:r>
          </w:p>
        </w:tc>
        <w:tc>
          <w:tcPr>
            <w:tcW w:w="1145" w:type="dxa"/>
          </w:tcPr>
          <w:p w:rsidR="00677A7D" w:rsidRPr="00551E19" w:rsidRDefault="00677A7D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104BA6" w:rsidRPr="00551E19" w:rsidTr="008F563F">
        <w:tc>
          <w:tcPr>
            <w:tcW w:w="1698" w:type="dxa"/>
            <w:gridSpan w:val="20"/>
            <w:vMerge w:val="restart"/>
            <w:tcBorders>
              <w:top w:val="nil"/>
            </w:tcBorders>
          </w:tcPr>
          <w:p w:rsidR="00104BA6" w:rsidRPr="00551E19" w:rsidRDefault="00104BA6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104BA6" w:rsidRPr="00551E19" w:rsidRDefault="00104BA6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Wyróżnia liczby o złożonych warunkach podzielności, n p. przez 6, 15.</w:t>
            </w:r>
          </w:p>
        </w:tc>
        <w:tc>
          <w:tcPr>
            <w:tcW w:w="1145" w:type="dxa"/>
          </w:tcPr>
          <w:p w:rsidR="00104BA6" w:rsidRPr="00551E19" w:rsidRDefault="00104BA6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104BA6" w:rsidRPr="00551E19" w:rsidTr="008F563F">
        <w:tc>
          <w:tcPr>
            <w:tcW w:w="1698" w:type="dxa"/>
            <w:gridSpan w:val="20"/>
            <w:vMerge/>
          </w:tcPr>
          <w:p w:rsidR="00104BA6" w:rsidRPr="00551E19" w:rsidRDefault="00104BA6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104BA6" w:rsidRPr="00551E19" w:rsidRDefault="00104BA6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Przy zdaniach fałszywych podaje kontrprzykład.</w:t>
            </w:r>
          </w:p>
        </w:tc>
        <w:tc>
          <w:tcPr>
            <w:tcW w:w="1145" w:type="dxa"/>
          </w:tcPr>
          <w:p w:rsidR="00104BA6" w:rsidRPr="00551E19" w:rsidRDefault="00104BA6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E70A7A" w:rsidRPr="00551E19" w:rsidTr="008F563F">
        <w:tc>
          <w:tcPr>
            <w:tcW w:w="1698" w:type="dxa"/>
            <w:gridSpan w:val="20"/>
            <w:tcBorders>
              <w:bottom w:val="single" w:sz="4" w:space="0" w:color="auto"/>
            </w:tcBorders>
          </w:tcPr>
          <w:p w:rsidR="00E70A7A" w:rsidRPr="00551E19" w:rsidRDefault="00E70A7A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Stopień</w:t>
            </w:r>
          </w:p>
        </w:tc>
        <w:tc>
          <w:tcPr>
            <w:tcW w:w="6479" w:type="dxa"/>
          </w:tcPr>
          <w:p w:rsidR="00E70A7A" w:rsidRPr="00551E19" w:rsidRDefault="00E70A7A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Opis osiągnięć</w:t>
            </w:r>
          </w:p>
        </w:tc>
        <w:tc>
          <w:tcPr>
            <w:tcW w:w="1145" w:type="dxa"/>
            <w:vMerge w:val="restart"/>
          </w:tcPr>
          <w:p w:rsidR="00E70A7A" w:rsidRPr="00551E19" w:rsidRDefault="00E70A7A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Kategoria celu</w:t>
            </w:r>
          </w:p>
        </w:tc>
      </w:tr>
      <w:tr w:rsidR="00E70A7A" w:rsidRPr="00551E19" w:rsidTr="008F563F">
        <w:tc>
          <w:tcPr>
            <w:tcW w:w="31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70A7A" w:rsidRPr="00551E19" w:rsidRDefault="00E70A7A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A7A" w:rsidRPr="00551E19" w:rsidRDefault="00E70A7A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A7A" w:rsidRPr="00551E19" w:rsidRDefault="00E70A7A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A7A" w:rsidRPr="00551E19" w:rsidRDefault="00E70A7A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</w:tcBorders>
          </w:tcPr>
          <w:p w:rsidR="00E70A7A" w:rsidRPr="00551E19" w:rsidRDefault="00E70A7A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479" w:type="dxa"/>
          </w:tcPr>
          <w:p w:rsidR="00E70A7A" w:rsidRPr="00551E19" w:rsidRDefault="00E70A7A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sz w:val="18"/>
                <w:szCs w:val="18"/>
              </w:rPr>
              <w:t xml:space="preserve">Dział programu: </w:t>
            </w: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Ułamki zwykłe</w:t>
            </w:r>
          </w:p>
          <w:p w:rsidR="00E70A7A" w:rsidRPr="00551E19" w:rsidRDefault="00E70A7A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</w:tc>
        <w:tc>
          <w:tcPr>
            <w:tcW w:w="1145" w:type="dxa"/>
            <w:vMerge/>
          </w:tcPr>
          <w:p w:rsidR="00E70A7A" w:rsidRPr="00551E19" w:rsidRDefault="00E70A7A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C779C" w:rsidRPr="00551E19" w:rsidTr="008F563F">
        <w:tc>
          <w:tcPr>
            <w:tcW w:w="314" w:type="dxa"/>
            <w:gridSpan w:val="3"/>
            <w:vMerge w:val="restart"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 w:val="restart"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" w:type="dxa"/>
            <w:gridSpan w:val="6"/>
            <w:vMerge w:val="restart"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9" w:type="dxa"/>
            <w:gridSpan w:val="4"/>
            <w:vMerge w:val="restart"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" w:type="dxa"/>
            <w:vMerge w:val="restart"/>
            <w:tcBorders>
              <w:lef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EC779C" w:rsidRPr="00551E19" w:rsidRDefault="00EC779C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Odczytuje ułamek z rysunku.</w:t>
            </w:r>
          </w:p>
        </w:tc>
        <w:tc>
          <w:tcPr>
            <w:tcW w:w="1145" w:type="dxa"/>
          </w:tcPr>
          <w:p w:rsidR="00EC779C" w:rsidRPr="00551E19" w:rsidRDefault="00EC779C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EC779C" w:rsidRPr="00551E19" w:rsidTr="008F563F"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" w:type="dxa"/>
            <w:gridSpan w:val="6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9" w:type="dxa"/>
            <w:gridSpan w:val="4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EC779C" w:rsidRPr="00551E19" w:rsidRDefault="00EC779C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Wskazuje liczniki mianownik ułamka zwykłego.</w:t>
            </w:r>
          </w:p>
        </w:tc>
        <w:tc>
          <w:tcPr>
            <w:tcW w:w="1145" w:type="dxa"/>
          </w:tcPr>
          <w:p w:rsidR="00EC779C" w:rsidRPr="00551E19" w:rsidRDefault="00EC779C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</w:tr>
      <w:tr w:rsidR="00EC779C" w:rsidRPr="00551E19" w:rsidTr="008F563F"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" w:type="dxa"/>
            <w:gridSpan w:val="6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9" w:type="dxa"/>
            <w:gridSpan w:val="4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EC779C" w:rsidRPr="00551E19" w:rsidRDefault="00EC779C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Podaje przykłady ułamków właściwych i niewłaściwych.</w:t>
            </w:r>
          </w:p>
        </w:tc>
        <w:tc>
          <w:tcPr>
            <w:tcW w:w="1145" w:type="dxa"/>
          </w:tcPr>
          <w:p w:rsidR="00EC779C" w:rsidRPr="00551E19" w:rsidRDefault="00EC779C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</w:tr>
      <w:tr w:rsidR="00EC779C" w:rsidRPr="00551E19" w:rsidTr="008F563F"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" w:type="dxa"/>
            <w:gridSpan w:val="6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9" w:type="dxa"/>
            <w:gridSpan w:val="4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EC779C" w:rsidRPr="00551E19" w:rsidRDefault="00EC779C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Porównuje ułamki, korzystając z ich ilustracji – proste przypadki.</w:t>
            </w:r>
          </w:p>
        </w:tc>
        <w:tc>
          <w:tcPr>
            <w:tcW w:w="1145" w:type="dxa"/>
          </w:tcPr>
          <w:p w:rsidR="00EC779C" w:rsidRPr="00551E19" w:rsidRDefault="00EC779C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</w:tr>
      <w:tr w:rsidR="00EC779C" w:rsidRPr="00551E19" w:rsidTr="00EC779C"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" w:type="dxa"/>
            <w:gridSpan w:val="6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9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  <w:vAlign w:val="center"/>
          </w:tcPr>
          <w:p w:rsidR="00EC779C" w:rsidRPr="00551E19" w:rsidRDefault="00EC779C" w:rsidP="00104BA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Dodaje i odejmuje ułamki zwykłe o jednakowych mianownikach – proste przypadki. Korzysta z ilustracji.</w:t>
            </w:r>
          </w:p>
        </w:tc>
        <w:tc>
          <w:tcPr>
            <w:tcW w:w="1145" w:type="dxa"/>
            <w:vAlign w:val="center"/>
          </w:tcPr>
          <w:p w:rsidR="00EC779C" w:rsidRPr="00551E19" w:rsidRDefault="00EC779C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EC779C" w:rsidRPr="00551E19" w:rsidTr="00BB675B"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" w:type="dxa"/>
            <w:gridSpan w:val="6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 w:val="restart"/>
            <w:tcBorders>
              <w:top w:val="nil"/>
              <w:lef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EC779C" w:rsidRPr="00551E19" w:rsidRDefault="00EC779C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Zapisuje ułamekjako część całości.</w:t>
            </w:r>
          </w:p>
        </w:tc>
        <w:tc>
          <w:tcPr>
            <w:tcW w:w="1145" w:type="dxa"/>
          </w:tcPr>
          <w:p w:rsidR="00EC779C" w:rsidRPr="00551E19" w:rsidRDefault="00EC779C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EC779C" w:rsidRPr="00551E19" w:rsidTr="00BB675B"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" w:type="dxa"/>
            <w:gridSpan w:val="6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EC779C" w:rsidRPr="00551E19" w:rsidRDefault="00EC779C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Wyznacza ułamek prostokąta, koła, odcinka.</w:t>
            </w:r>
          </w:p>
        </w:tc>
        <w:tc>
          <w:tcPr>
            <w:tcW w:w="1145" w:type="dxa"/>
          </w:tcPr>
          <w:p w:rsidR="00EC779C" w:rsidRPr="00551E19" w:rsidRDefault="00EC779C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EC779C" w:rsidRPr="00551E19" w:rsidTr="00BB675B"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" w:type="dxa"/>
            <w:gridSpan w:val="6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EC779C" w:rsidRPr="00551E19" w:rsidRDefault="00EC779C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Przedstawia iloraz liczb naturalnych w postaci ułamka zwykłego i odwrotnie.</w:t>
            </w:r>
          </w:p>
        </w:tc>
        <w:tc>
          <w:tcPr>
            <w:tcW w:w="1145" w:type="dxa"/>
          </w:tcPr>
          <w:p w:rsidR="00EC779C" w:rsidRPr="00551E19" w:rsidRDefault="00EC779C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</w:tr>
      <w:tr w:rsidR="00EC779C" w:rsidRPr="00551E19" w:rsidTr="00BB675B"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" w:type="dxa"/>
            <w:gridSpan w:val="6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EC779C" w:rsidRPr="00551E19" w:rsidRDefault="00EC779C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Wyszukuje ułamki właściwe i niewłaściwe w zbiorze ułamków zwykłych.</w:t>
            </w:r>
          </w:p>
        </w:tc>
        <w:tc>
          <w:tcPr>
            <w:tcW w:w="1145" w:type="dxa"/>
          </w:tcPr>
          <w:p w:rsidR="00EC779C" w:rsidRPr="00551E19" w:rsidRDefault="00EC779C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EC779C" w:rsidRPr="00551E19" w:rsidTr="00EC779C"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" w:type="dxa"/>
            <w:gridSpan w:val="6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EC779C" w:rsidRPr="00551E19" w:rsidRDefault="00EC779C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Podaje przykłady ułamków właściwych i niewłaściwych.</w:t>
            </w:r>
          </w:p>
        </w:tc>
        <w:tc>
          <w:tcPr>
            <w:tcW w:w="1145" w:type="dxa"/>
          </w:tcPr>
          <w:p w:rsidR="00EC779C" w:rsidRPr="00551E19" w:rsidRDefault="00EC779C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EC779C" w:rsidRPr="00551E19" w:rsidTr="00EC779C"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" w:type="dxa"/>
            <w:gridSpan w:val="6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EC779C" w:rsidRPr="00551E19" w:rsidRDefault="00EC779C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Porównuje ułamki ojednakowych licznikach lub mianownikach.</w:t>
            </w:r>
          </w:p>
        </w:tc>
        <w:tc>
          <w:tcPr>
            <w:tcW w:w="1145" w:type="dxa"/>
          </w:tcPr>
          <w:p w:rsidR="00EC779C" w:rsidRPr="00551E19" w:rsidRDefault="00EC779C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EC779C" w:rsidRPr="00551E19" w:rsidTr="00EC779C"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" w:type="dxa"/>
            <w:gridSpan w:val="6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EC779C" w:rsidRPr="00551E19" w:rsidRDefault="00EC779C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Zapisuje skalę pomniejszającą w postaci ułamka i odwrotnie.</w:t>
            </w:r>
          </w:p>
        </w:tc>
        <w:tc>
          <w:tcPr>
            <w:tcW w:w="1145" w:type="dxa"/>
          </w:tcPr>
          <w:p w:rsidR="00EC779C" w:rsidRPr="00551E19" w:rsidRDefault="00EC779C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EC779C" w:rsidRPr="00551E19" w:rsidTr="00EC779C"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" w:type="dxa"/>
            <w:gridSpan w:val="6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EC779C" w:rsidRPr="00551E19" w:rsidRDefault="00EC779C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Zamienia ułamki niewłaściwe na liczbę mieszaną i odwrotnie.</w:t>
            </w:r>
          </w:p>
        </w:tc>
        <w:tc>
          <w:tcPr>
            <w:tcW w:w="1145" w:type="dxa"/>
          </w:tcPr>
          <w:p w:rsidR="00EC779C" w:rsidRPr="00551E19" w:rsidRDefault="00EC779C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EC779C" w:rsidRPr="00551E19" w:rsidTr="00EC779C"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" w:type="dxa"/>
            <w:gridSpan w:val="6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EC779C" w:rsidRPr="00551E19" w:rsidRDefault="00EC779C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Zapisuje skalę powiększającą w postaci ułamka niewłaściwego i odwrotnie.</w:t>
            </w:r>
          </w:p>
        </w:tc>
        <w:tc>
          <w:tcPr>
            <w:tcW w:w="1145" w:type="dxa"/>
          </w:tcPr>
          <w:p w:rsidR="00EC779C" w:rsidRPr="00551E19" w:rsidRDefault="00EC779C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EC779C" w:rsidRPr="00551E19" w:rsidTr="00EC779C"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" w:type="dxa"/>
            <w:gridSpan w:val="6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EC779C" w:rsidRPr="00551E19" w:rsidRDefault="00EC779C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Skraca i rozszerza ułamki – proste przypadki.</w:t>
            </w:r>
          </w:p>
        </w:tc>
        <w:tc>
          <w:tcPr>
            <w:tcW w:w="1145" w:type="dxa"/>
          </w:tcPr>
          <w:p w:rsidR="00EC779C" w:rsidRPr="00551E19" w:rsidRDefault="00EC779C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EC779C" w:rsidRPr="00551E19" w:rsidTr="00EC779C"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" w:type="dxa"/>
            <w:gridSpan w:val="6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EC779C" w:rsidRPr="00551E19" w:rsidRDefault="00EC779C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Odczytuje ułamki zaznaczone na osi liczbowej.</w:t>
            </w:r>
          </w:p>
        </w:tc>
        <w:tc>
          <w:tcPr>
            <w:tcW w:w="1145" w:type="dxa"/>
          </w:tcPr>
          <w:p w:rsidR="00EC779C" w:rsidRPr="00551E19" w:rsidRDefault="00EC779C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EC779C" w:rsidRPr="00551E19" w:rsidTr="00EC779C"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" w:type="dxa"/>
            <w:gridSpan w:val="6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EC779C" w:rsidRPr="00551E19" w:rsidRDefault="00EC779C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Dodaje i odejmuje ułamki zwykłe ojednakowych mianownikach.</w:t>
            </w:r>
          </w:p>
        </w:tc>
        <w:tc>
          <w:tcPr>
            <w:tcW w:w="1145" w:type="dxa"/>
          </w:tcPr>
          <w:p w:rsidR="00EC779C" w:rsidRPr="00551E19" w:rsidRDefault="00EC779C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EC779C" w:rsidRPr="00551E19" w:rsidTr="00EC779C"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" w:type="dxa"/>
            <w:gridSpan w:val="6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EC779C" w:rsidRPr="00551E19" w:rsidRDefault="00EC779C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Mnoży ułamki przez liczbę naturalną.</w:t>
            </w:r>
          </w:p>
        </w:tc>
        <w:tc>
          <w:tcPr>
            <w:tcW w:w="1145" w:type="dxa"/>
          </w:tcPr>
          <w:p w:rsidR="00EC779C" w:rsidRPr="00551E19" w:rsidRDefault="00EC779C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EC779C" w:rsidRPr="00551E19" w:rsidTr="00EC779C"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" w:type="dxa"/>
            <w:gridSpan w:val="6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EC779C" w:rsidRPr="00551E19" w:rsidRDefault="00EC779C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Rozwiązuje proste równania z zastosowaniem ułamków, korzystając z własności działań.</w:t>
            </w:r>
          </w:p>
        </w:tc>
        <w:tc>
          <w:tcPr>
            <w:tcW w:w="1145" w:type="dxa"/>
          </w:tcPr>
          <w:p w:rsidR="00EC779C" w:rsidRPr="00551E19" w:rsidRDefault="00EC779C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EC779C" w:rsidRPr="00551E19" w:rsidTr="00EC779C">
        <w:tc>
          <w:tcPr>
            <w:tcW w:w="314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bottom w:val="nil"/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" w:type="dxa"/>
            <w:gridSpan w:val="6"/>
            <w:vMerge/>
            <w:tcBorders>
              <w:bottom w:val="nil"/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  <w:vAlign w:val="center"/>
          </w:tcPr>
          <w:p w:rsidR="00EC779C" w:rsidRPr="00551E19" w:rsidRDefault="00EC779C" w:rsidP="00104BA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Rozwiązuje proste zadania otwarte i zamknięte z zastosowaniem działań na ułamkach zwykłych.</w:t>
            </w:r>
          </w:p>
        </w:tc>
        <w:tc>
          <w:tcPr>
            <w:tcW w:w="1145" w:type="dxa"/>
            <w:vAlign w:val="center"/>
          </w:tcPr>
          <w:p w:rsidR="00EC779C" w:rsidRPr="00551E19" w:rsidRDefault="00EC779C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E70A7A" w:rsidRPr="00551E19" w:rsidTr="008F563F">
        <w:tc>
          <w:tcPr>
            <w:tcW w:w="314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:rsidR="00E70A7A" w:rsidRPr="00551E19" w:rsidRDefault="00E70A7A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 w:val="restart"/>
            <w:tcBorders>
              <w:top w:val="nil"/>
              <w:right w:val="single" w:sz="4" w:space="0" w:color="auto"/>
            </w:tcBorders>
          </w:tcPr>
          <w:p w:rsidR="00E70A7A" w:rsidRPr="00551E19" w:rsidRDefault="00E70A7A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  <w:gridSpan w:val="11"/>
            <w:vMerge w:val="restart"/>
            <w:tcBorders>
              <w:top w:val="nil"/>
              <w:left w:val="single" w:sz="4" w:space="0" w:color="auto"/>
            </w:tcBorders>
          </w:tcPr>
          <w:p w:rsidR="00E70A7A" w:rsidRPr="00551E19" w:rsidRDefault="00E70A7A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E70A7A" w:rsidRPr="00551E19" w:rsidRDefault="00E70A7A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Przedstawia na rysunku ułamekjako część całości.</w:t>
            </w:r>
          </w:p>
        </w:tc>
        <w:tc>
          <w:tcPr>
            <w:tcW w:w="1145" w:type="dxa"/>
          </w:tcPr>
          <w:p w:rsidR="00E70A7A" w:rsidRPr="00551E19" w:rsidRDefault="00E70A7A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E70A7A" w:rsidRPr="00551E19" w:rsidTr="008F563F">
        <w:tc>
          <w:tcPr>
            <w:tcW w:w="314" w:type="dxa"/>
            <w:gridSpan w:val="3"/>
            <w:vMerge/>
            <w:tcBorders>
              <w:top w:val="nil"/>
              <w:right w:val="single" w:sz="4" w:space="0" w:color="auto"/>
            </w:tcBorders>
          </w:tcPr>
          <w:p w:rsidR="00E70A7A" w:rsidRPr="00551E19" w:rsidRDefault="00E70A7A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top w:val="nil"/>
              <w:right w:val="single" w:sz="4" w:space="0" w:color="auto"/>
            </w:tcBorders>
          </w:tcPr>
          <w:p w:rsidR="00E70A7A" w:rsidRPr="00551E19" w:rsidRDefault="00E70A7A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  <w:gridSpan w:val="11"/>
            <w:vMerge/>
            <w:tcBorders>
              <w:top w:val="nil"/>
              <w:left w:val="single" w:sz="4" w:space="0" w:color="auto"/>
            </w:tcBorders>
          </w:tcPr>
          <w:p w:rsidR="00E70A7A" w:rsidRPr="00551E19" w:rsidRDefault="00E70A7A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E70A7A" w:rsidRPr="00551E19" w:rsidRDefault="00E70A7A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Zaznacza ułamki na osi liczbowej, dobierając jednostkę.</w:t>
            </w:r>
          </w:p>
        </w:tc>
        <w:tc>
          <w:tcPr>
            <w:tcW w:w="1145" w:type="dxa"/>
          </w:tcPr>
          <w:p w:rsidR="00E70A7A" w:rsidRPr="00551E19" w:rsidRDefault="00E70A7A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E70A7A" w:rsidRPr="00551E19" w:rsidTr="008F563F">
        <w:tc>
          <w:tcPr>
            <w:tcW w:w="314" w:type="dxa"/>
            <w:gridSpan w:val="3"/>
            <w:vMerge/>
            <w:tcBorders>
              <w:top w:val="nil"/>
              <w:right w:val="single" w:sz="4" w:space="0" w:color="auto"/>
            </w:tcBorders>
          </w:tcPr>
          <w:p w:rsidR="00E70A7A" w:rsidRPr="00551E19" w:rsidRDefault="00E70A7A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top w:val="nil"/>
              <w:right w:val="single" w:sz="4" w:space="0" w:color="auto"/>
            </w:tcBorders>
          </w:tcPr>
          <w:p w:rsidR="00E70A7A" w:rsidRPr="00551E19" w:rsidRDefault="00E70A7A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  <w:gridSpan w:val="11"/>
            <w:vMerge/>
            <w:tcBorders>
              <w:top w:val="nil"/>
              <w:left w:val="single" w:sz="4" w:space="0" w:color="auto"/>
            </w:tcBorders>
          </w:tcPr>
          <w:p w:rsidR="00E70A7A" w:rsidRPr="00551E19" w:rsidRDefault="00E70A7A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  <w:vAlign w:val="center"/>
          </w:tcPr>
          <w:p w:rsidR="00E70A7A" w:rsidRPr="00551E19" w:rsidRDefault="00E70A7A" w:rsidP="00104BA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Porównuje ułamki, korzystając z odpowiednich reguł lub przedstawiając ułamek na osi</w:t>
            </w:r>
            <w:r w:rsidR="00104BA6"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liczbowej.</w:t>
            </w:r>
          </w:p>
        </w:tc>
        <w:tc>
          <w:tcPr>
            <w:tcW w:w="1145" w:type="dxa"/>
            <w:vAlign w:val="center"/>
          </w:tcPr>
          <w:p w:rsidR="00E70A7A" w:rsidRPr="00551E19" w:rsidRDefault="00E70A7A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E70A7A" w:rsidRPr="00551E19" w:rsidTr="008F563F">
        <w:tc>
          <w:tcPr>
            <w:tcW w:w="314" w:type="dxa"/>
            <w:gridSpan w:val="3"/>
            <w:vMerge/>
            <w:tcBorders>
              <w:top w:val="nil"/>
              <w:right w:val="single" w:sz="4" w:space="0" w:color="auto"/>
            </w:tcBorders>
          </w:tcPr>
          <w:p w:rsidR="00E70A7A" w:rsidRPr="00551E19" w:rsidRDefault="00E70A7A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top w:val="nil"/>
              <w:right w:val="single" w:sz="4" w:space="0" w:color="auto"/>
            </w:tcBorders>
          </w:tcPr>
          <w:p w:rsidR="00E70A7A" w:rsidRPr="00551E19" w:rsidRDefault="00E70A7A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  <w:gridSpan w:val="11"/>
            <w:vMerge/>
            <w:tcBorders>
              <w:top w:val="nil"/>
              <w:left w:val="single" w:sz="4" w:space="0" w:color="auto"/>
            </w:tcBorders>
          </w:tcPr>
          <w:p w:rsidR="00E70A7A" w:rsidRPr="00551E19" w:rsidRDefault="00E70A7A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E70A7A" w:rsidRPr="00551E19" w:rsidRDefault="00E70A7A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Wyjaśnia zapis ułamka.</w:t>
            </w:r>
          </w:p>
        </w:tc>
        <w:tc>
          <w:tcPr>
            <w:tcW w:w="1145" w:type="dxa"/>
          </w:tcPr>
          <w:p w:rsidR="00E70A7A" w:rsidRPr="00551E19" w:rsidRDefault="00E70A7A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E70A7A" w:rsidRPr="00551E19" w:rsidTr="008F563F"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E70A7A" w:rsidRPr="00551E19" w:rsidRDefault="00E70A7A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right w:val="single" w:sz="4" w:space="0" w:color="auto"/>
            </w:tcBorders>
          </w:tcPr>
          <w:p w:rsidR="00E70A7A" w:rsidRPr="00551E19" w:rsidRDefault="00E70A7A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  <w:gridSpan w:val="11"/>
            <w:vMerge/>
            <w:tcBorders>
              <w:left w:val="single" w:sz="4" w:space="0" w:color="auto"/>
            </w:tcBorders>
          </w:tcPr>
          <w:p w:rsidR="00E70A7A" w:rsidRPr="00551E19" w:rsidRDefault="00E70A7A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E70A7A" w:rsidRPr="00551E19" w:rsidRDefault="00E70A7A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Wyjaśnia zamianę ułamka niewłaściwego na liczbę mieszaną i odwrotnie.</w:t>
            </w:r>
          </w:p>
        </w:tc>
        <w:tc>
          <w:tcPr>
            <w:tcW w:w="1145" w:type="dxa"/>
          </w:tcPr>
          <w:p w:rsidR="00E70A7A" w:rsidRPr="00551E19" w:rsidRDefault="00E70A7A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E70A7A" w:rsidRPr="00551E19" w:rsidTr="008F563F"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E70A7A" w:rsidRPr="00551E19" w:rsidRDefault="00E70A7A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right w:val="single" w:sz="4" w:space="0" w:color="auto"/>
            </w:tcBorders>
          </w:tcPr>
          <w:p w:rsidR="00E70A7A" w:rsidRPr="00551E19" w:rsidRDefault="00E70A7A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  <w:gridSpan w:val="11"/>
            <w:vMerge/>
            <w:tcBorders>
              <w:left w:val="single" w:sz="4" w:space="0" w:color="auto"/>
            </w:tcBorders>
          </w:tcPr>
          <w:p w:rsidR="00E70A7A" w:rsidRPr="00551E19" w:rsidRDefault="00E70A7A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E70A7A" w:rsidRPr="00551E19" w:rsidRDefault="00E70A7A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Wyjaśnia, co to znaczy skrócić lub rozszerzyć ułamek zwykły.</w:t>
            </w:r>
          </w:p>
        </w:tc>
        <w:tc>
          <w:tcPr>
            <w:tcW w:w="1145" w:type="dxa"/>
          </w:tcPr>
          <w:p w:rsidR="00E70A7A" w:rsidRPr="00551E19" w:rsidRDefault="00E70A7A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E70A7A" w:rsidRPr="00551E19" w:rsidTr="008F563F"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E70A7A" w:rsidRPr="00551E19" w:rsidRDefault="00E70A7A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right w:val="single" w:sz="4" w:space="0" w:color="auto"/>
            </w:tcBorders>
          </w:tcPr>
          <w:p w:rsidR="00E70A7A" w:rsidRPr="00551E19" w:rsidRDefault="00E70A7A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  <w:gridSpan w:val="11"/>
            <w:vMerge/>
            <w:tcBorders>
              <w:left w:val="single" w:sz="4" w:space="0" w:color="auto"/>
            </w:tcBorders>
          </w:tcPr>
          <w:p w:rsidR="00E70A7A" w:rsidRPr="00551E19" w:rsidRDefault="00E70A7A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E70A7A" w:rsidRPr="00551E19" w:rsidRDefault="00E70A7A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Objaśnia sposób dodawania i odejmowania ułamków o jednakowych mianownikach.</w:t>
            </w:r>
          </w:p>
        </w:tc>
        <w:tc>
          <w:tcPr>
            <w:tcW w:w="1145" w:type="dxa"/>
          </w:tcPr>
          <w:p w:rsidR="00E70A7A" w:rsidRPr="00551E19" w:rsidRDefault="00E70A7A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E70A7A" w:rsidRPr="00551E19" w:rsidTr="008F563F"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E70A7A" w:rsidRPr="00551E19" w:rsidRDefault="00E70A7A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right w:val="single" w:sz="4" w:space="0" w:color="auto"/>
            </w:tcBorders>
          </w:tcPr>
          <w:p w:rsidR="00E70A7A" w:rsidRPr="00551E19" w:rsidRDefault="00E70A7A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  <w:gridSpan w:val="11"/>
            <w:vMerge/>
            <w:tcBorders>
              <w:left w:val="single" w:sz="4" w:space="0" w:color="auto"/>
            </w:tcBorders>
          </w:tcPr>
          <w:p w:rsidR="00E70A7A" w:rsidRPr="00551E19" w:rsidRDefault="00E70A7A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E70A7A" w:rsidRPr="00551E19" w:rsidRDefault="00E70A7A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Objaśnia sposób mnożenia ułamka przez liczbę naturalną.</w:t>
            </w:r>
          </w:p>
        </w:tc>
        <w:tc>
          <w:tcPr>
            <w:tcW w:w="1145" w:type="dxa"/>
          </w:tcPr>
          <w:p w:rsidR="00E70A7A" w:rsidRPr="00551E19" w:rsidRDefault="00E70A7A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E70A7A" w:rsidRPr="00551E19" w:rsidTr="008F563F"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E70A7A" w:rsidRPr="00551E19" w:rsidRDefault="00E70A7A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right w:val="single" w:sz="4" w:space="0" w:color="auto"/>
            </w:tcBorders>
          </w:tcPr>
          <w:p w:rsidR="00E70A7A" w:rsidRPr="00551E19" w:rsidRDefault="00E70A7A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  <w:gridSpan w:val="11"/>
            <w:vMerge/>
            <w:tcBorders>
              <w:left w:val="single" w:sz="4" w:space="0" w:color="auto"/>
            </w:tcBorders>
          </w:tcPr>
          <w:p w:rsidR="00E70A7A" w:rsidRPr="00551E19" w:rsidRDefault="00E70A7A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E70A7A" w:rsidRPr="00551E19" w:rsidRDefault="00E70A7A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Rozwiązuje zadania tekstowe z zastosowaniem działań na ułamkach zwykłych.</w:t>
            </w:r>
          </w:p>
        </w:tc>
        <w:tc>
          <w:tcPr>
            <w:tcW w:w="1145" w:type="dxa"/>
          </w:tcPr>
          <w:p w:rsidR="00E70A7A" w:rsidRPr="00551E19" w:rsidRDefault="00E70A7A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E70A7A" w:rsidRPr="00551E19" w:rsidTr="008F563F">
        <w:tc>
          <w:tcPr>
            <w:tcW w:w="314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E70A7A" w:rsidRPr="00551E19" w:rsidRDefault="00E70A7A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bottom w:val="nil"/>
              <w:right w:val="single" w:sz="4" w:space="0" w:color="auto"/>
            </w:tcBorders>
          </w:tcPr>
          <w:p w:rsidR="00E70A7A" w:rsidRPr="00551E19" w:rsidRDefault="00E70A7A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  <w:gridSpan w:val="11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70A7A" w:rsidRPr="00551E19" w:rsidRDefault="00E70A7A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E70A7A" w:rsidRPr="00551E19" w:rsidRDefault="00E70A7A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Oblicza wartości wyrażeń, w których występują ułamki zwykłe.</w:t>
            </w:r>
          </w:p>
        </w:tc>
        <w:tc>
          <w:tcPr>
            <w:tcW w:w="1145" w:type="dxa"/>
          </w:tcPr>
          <w:p w:rsidR="00E70A7A" w:rsidRPr="00551E19" w:rsidRDefault="00E70A7A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E70A7A" w:rsidRPr="00551E19" w:rsidTr="008F563F">
        <w:tc>
          <w:tcPr>
            <w:tcW w:w="314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:rsidR="00E70A7A" w:rsidRPr="00551E19" w:rsidRDefault="00E70A7A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4" w:type="dxa"/>
            <w:gridSpan w:val="17"/>
            <w:vMerge w:val="restart"/>
            <w:tcBorders>
              <w:top w:val="nil"/>
              <w:left w:val="single" w:sz="4" w:space="0" w:color="auto"/>
            </w:tcBorders>
          </w:tcPr>
          <w:p w:rsidR="00E70A7A" w:rsidRPr="00551E19" w:rsidRDefault="00E70A7A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E70A7A" w:rsidRPr="00551E19" w:rsidRDefault="00E70A7A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Uzasadnia porównywanie ułamków za pomocą ilustracji lub na osi liczbowej.</w:t>
            </w:r>
          </w:p>
        </w:tc>
        <w:tc>
          <w:tcPr>
            <w:tcW w:w="1145" w:type="dxa"/>
          </w:tcPr>
          <w:p w:rsidR="00E70A7A" w:rsidRPr="00551E19" w:rsidRDefault="00E70A7A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E70A7A" w:rsidRPr="00551E19" w:rsidTr="008F563F"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E70A7A" w:rsidRPr="00551E19" w:rsidRDefault="00E70A7A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4" w:type="dxa"/>
            <w:gridSpan w:val="17"/>
            <w:vMerge/>
            <w:tcBorders>
              <w:left w:val="single" w:sz="4" w:space="0" w:color="auto"/>
            </w:tcBorders>
          </w:tcPr>
          <w:p w:rsidR="00E70A7A" w:rsidRPr="00551E19" w:rsidRDefault="00E70A7A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E70A7A" w:rsidRPr="00551E19" w:rsidRDefault="00E70A7A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Stosuje poznane działania na ułamkach zwykłych do rozwiązywania zadań.</w:t>
            </w:r>
          </w:p>
        </w:tc>
        <w:tc>
          <w:tcPr>
            <w:tcW w:w="1145" w:type="dxa"/>
          </w:tcPr>
          <w:p w:rsidR="00E70A7A" w:rsidRPr="00551E19" w:rsidRDefault="00E70A7A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E70A7A" w:rsidRPr="00551E19" w:rsidTr="008F563F">
        <w:tc>
          <w:tcPr>
            <w:tcW w:w="314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E70A7A" w:rsidRPr="00551E19" w:rsidRDefault="00E70A7A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4" w:type="dxa"/>
            <w:gridSpan w:val="17"/>
            <w:vMerge/>
            <w:tcBorders>
              <w:left w:val="single" w:sz="4" w:space="0" w:color="auto"/>
            </w:tcBorders>
          </w:tcPr>
          <w:p w:rsidR="00E70A7A" w:rsidRPr="00551E19" w:rsidRDefault="00E70A7A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E70A7A" w:rsidRPr="00551E19" w:rsidRDefault="00E70A7A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Oblicza w zadaniach ułamek z danej liczby.</w:t>
            </w:r>
          </w:p>
        </w:tc>
        <w:tc>
          <w:tcPr>
            <w:tcW w:w="1145" w:type="dxa"/>
          </w:tcPr>
          <w:p w:rsidR="00E70A7A" w:rsidRPr="00551E19" w:rsidRDefault="00E70A7A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E70A7A" w:rsidRPr="00551E19" w:rsidTr="008F563F">
        <w:tc>
          <w:tcPr>
            <w:tcW w:w="1698" w:type="dxa"/>
            <w:gridSpan w:val="20"/>
            <w:tcBorders>
              <w:top w:val="nil"/>
            </w:tcBorders>
          </w:tcPr>
          <w:p w:rsidR="00E70A7A" w:rsidRPr="00551E19" w:rsidRDefault="00E70A7A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E70A7A" w:rsidRPr="00551E19" w:rsidRDefault="00E70A7A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Rozwiązuje zadania problemowe.</w:t>
            </w:r>
          </w:p>
        </w:tc>
        <w:tc>
          <w:tcPr>
            <w:tcW w:w="1145" w:type="dxa"/>
          </w:tcPr>
          <w:p w:rsidR="00E70A7A" w:rsidRPr="00551E19" w:rsidRDefault="00E70A7A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E70A7A" w:rsidRPr="00551E19" w:rsidTr="008F563F">
        <w:tc>
          <w:tcPr>
            <w:tcW w:w="1698" w:type="dxa"/>
            <w:gridSpan w:val="20"/>
            <w:tcBorders>
              <w:bottom w:val="single" w:sz="4" w:space="0" w:color="auto"/>
            </w:tcBorders>
          </w:tcPr>
          <w:p w:rsidR="00E70A7A" w:rsidRPr="00551E19" w:rsidRDefault="00E70A7A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Stopień</w:t>
            </w:r>
          </w:p>
        </w:tc>
        <w:tc>
          <w:tcPr>
            <w:tcW w:w="6479" w:type="dxa"/>
          </w:tcPr>
          <w:p w:rsidR="00E70A7A" w:rsidRPr="00551E19" w:rsidRDefault="00E70A7A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Opis osiągnięć</w:t>
            </w:r>
          </w:p>
        </w:tc>
        <w:tc>
          <w:tcPr>
            <w:tcW w:w="1145" w:type="dxa"/>
            <w:vMerge w:val="restart"/>
          </w:tcPr>
          <w:p w:rsidR="00E70A7A" w:rsidRPr="00551E19" w:rsidRDefault="00E70A7A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Kategoria celu</w:t>
            </w:r>
          </w:p>
        </w:tc>
      </w:tr>
      <w:tr w:rsidR="00E70A7A" w:rsidRPr="00551E19" w:rsidTr="008F563F">
        <w:tc>
          <w:tcPr>
            <w:tcW w:w="314" w:type="dxa"/>
            <w:gridSpan w:val="3"/>
            <w:tcBorders>
              <w:right w:val="single" w:sz="4" w:space="0" w:color="auto"/>
            </w:tcBorders>
          </w:tcPr>
          <w:p w:rsidR="00E70A7A" w:rsidRPr="00551E19" w:rsidRDefault="00E70A7A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2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70A7A" w:rsidRPr="00551E19" w:rsidRDefault="00E70A7A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4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70A7A" w:rsidRPr="00551E19" w:rsidRDefault="00E70A7A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70A7A" w:rsidRPr="00551E19" w:rsidRDefault="00E70A7A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E70A7A" w:rsidRPr="00551E19" w:rsidRDefault="00E70A7A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479" w:type="dxa"/>
          </w:tcPr>
          <w:p w:rsidR="00E70A7A" w:rsidRPr="00551E19" w:rsidRDefault="00E70A7A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sz w:val="18"/>
                <w:szCs w:val="18"/>
              </w:rPr>
              <w:t xml:space="preserve">Dział programu: </w:t>
            </w: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Prostopadłościany</w:t>
            </w:r>
          </w:p>
          <w:p w:rsidR="00E70A7A" w:rsidRPr="00551E19" w:rsidRDefault="00E70A7A" w:rsidP="00F05E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</w:tc>
        <w:tc>
          <w:tcPr>
            <w:tcW w:w="1145" w:type="dxa"/>
            <w:vMerge/>
          </w:tcPr>
          <w:p w:rsidR="00E70A7A" w:rsidRPr="00551E19" w:rsidRDefault="00E70A7A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563F" w:rsidRPr="00551E19" w:rsidTr="008F563F">
        <w:tc>
          <w:tcPr>
            <w:tcW w:w="314" w:type="dxa"/>
            <w:gridSpan w:val="3"/>
            <w:vMerge w:val="restart"/>
            <w:tcBorders>
              <w:right w:val="single" w:sz="4" w:space="0" w:color="auto"/>
            </w:tcBorders>
          </w:tcPr>
          <w:p w:rsidR="008F563F" w:rsidRPr="00551E19" w:rsidRDefault="008F563F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 w:val="restart"/>
            <w:tcBorders>
              <w:right w:val="single" w:sz="4" w:space="0" w:color="auto"/>
            </w:tcBorders>
          </w:tcPr>
          <w:p w:rsidR="008F563F" w:rsidRPr="00551E19" w:rsidRDefault="008F563F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" w:type="dxa"/>
            <w:gridSpan w:val="6"/>
            <w:vMerge w:val="restart"/>
            <w:tcBorders>
              <w:right w:val="single" w:sz="4" w:space="0" w:color="auto"/>
            </w:tcBorders>
          </w:tcPr>
          <w:p w:rsidR="008F563F" w:rsidRPr="00551E19" w:rsidRDefault="008F563F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63F" w:rsidRPr="00551E19" w:rsidRDefault="008F563F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" w:type="dxa"/>
            <w:vMerge w:val="restart"/>
            <w:tcBorders>
              <w:left w:val="single" w:sz="4" w:space="0" w:color="auto"/>
            </w:tcBorders>
          </w:tcPr>
          <w:p w:rsidR="008F563F" w:rsidRPr="00551E19" w:rsidRDefault="008F563F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8F563F" w:rsidRPr="00551E19" w:rsidRDefault="008F563F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Wyróżnia sześciany wśród innych prostopadłościanów.</w:t>
            </w:r>
          </w:p>
        </w:tc>
        <w:tc>
          <w:tcPr>
            <w:tcW w:w="1145" w:type="dxa"/>
          </w:tcPr>
          <w:p w:rsidR="008F563F" w:rsidRPr="00551E19" w:rsidRDefault="008F563F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8F563F" w:rsidRPr="00551E19" w:rsidTr="008F563F"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8F563F" w:rsidRPr="00551E19" w:rsidRDefault="008F563F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right w:val="single" w:sz="4" w:space="0" w:color="auto"/>
            </w:tcBorders>
          </w:tcPr>
          <w:p w:rsidR="008F563F" w:rsidRPr="00551E19" w:rsidRDefault="008F563F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" w:type="dxa"/>
            <w:gridSpan w:val="6"/>
            <w:vMerge/>
            <w:tcBorders>
              <w:right w:val="single" w:sz="4" w:space="0" w:color="auto"/>
            </w:tcBorders>
          </w:tcPr>
          <w:p w:rsidR="008F563F" w:rsidRPr="00551E19" w:rsidRDefault="008F563F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63F" w:rsidRPr="00551E19" w:rsidRDefault="008F563F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</w:tcBorders>
          </w:tcPr>
          <w:p w:rsidR="008F563F" w:rsidRPr="00551E19" w:rsidRDefault="008F563F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8F563F" w:rsidRPr="00551E19" w:rsidRDefault="008F563F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Wskazuje na modelu prostopadłościanu jego ściany, krawędzie, wierzchołki.</w:t>
            </w:r>
          </w:p>
        </w:tc>
        <w:tc>
          <w:tcPr>
            <w:tcW w:w="1145" w:type="dxa"/>
          </w:tcPr>
          <w:p w:rsidR="008F563F" w:rsidRPr="00551E19" w:rsidRDefault="008F563F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</w:tr>
      <w:tr w:rsidR="008F563F" w:rsidRPr="00551E19" w:rsidTr="008F563F"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8F563F" w:rsidRPr="00551E19" w:rsidRDefault="008F563F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right w:val="single" w:sz="4" w:space="0" w:color="auto"/>
            </w:tcBorders>
          </w:tcPr>
          <w:p w:rsidR="008F563F" w:rsidRPr="00551E19" w:rsidRDefault="008F563F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" w:type="dxa"/>
            <w:gridSpan w:val="6"/>
            <w:vMerge/>
            <w:tcBorders>
              <w:right w:val="single" w:sz="4" w:space="0" w:color="auto"/>
            </w:tcBorders>
          </w:tcPr>
          <w:p w:rsidR="008F563F" w:rsidRPr="00551E19" w:rsidRDefault="008F563F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9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563F" w:rsidRPr="00551E19" w:rsidRDefault="008F563F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</w:tcBorders>
          </w:tcPr>
          <w:p w:rsidR="008F563F" w:rsidRPr="00551E19" w:rsidRDefault="008F563F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8F563F" w:rsidRPr="00551E19" w:rsidRDefault="008F563F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Oblicza pole powierzchni sześcianu, mając daną jego siatkę.</w:t>
            </w:r>
          </w:p>
        </w:tc>
        <w:tc>
          <w:tcPr>
            <w:tcW w:w="1145" w:type="dxa"/>
          </w:tcPr>
          <w:p w:rsidR="008F563F" w:rsidRPr="00551E19" w:rsidRDefault="008F563F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F563F" w:rsidRPr="00551E19" w:rsidTr="008F563F">
        <w:tc>
          <w:tcPr>
            <w:tcW w:w="314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8F563F" w:rsidRPr="00551E19" w:rsidRDefault="008F563F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bottom w:val="nil"/>
              <w:right w:val="single" w:sz="4" w:space="0" w:color="auto"/>
            </w:tcBorders>
          </w:tcPr>
          <w:p w:rsidR="008F563F" w:rsidRPr="00551E19" w:rsidRDefault="008F563F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" w:type="dxa"/>
            <w:gridSpan w:val="6"/>
            <w:vMerge/>
            <w:tcBorders>
              <w:bottom w:val="nil"/>
              <w:right w:val="single" w:sz="4" w:space="0" w:color="auto"/>
            </w:tcBorders>
          </w:tcPr>
          <w:p w:rsidR="008F563F" w:rsidRPr="00551E19" w:rsidRDefault="008F563F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8F563F" w:rsidRPr="00551E19" w:rsidRDefault="008F563F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  <w:tcBorders>
              <w:top w:val="single" w:sz="4" w:space="0" w:color="auto"/>
            </w:tcBorders>
          </w:tcPr>
          <w:p w:rsidR="008F563F" w:rsidRPr="00551E19" w:rsidRDefault="008F563F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Wyróżnia prostopadłościany wśród zbioru innych brył.</w:t>
            </w:r>
          </w:p>
        </w:tc>
        <w:tc>
          <w:tcPr>
            <w:tcW w:w="1145" w:type="dxa"/>
          </w:tcPr>
          <w:p w:rsidR="008F563F" w:rsidRPr="00551E19" w:rsidRDefault="008F563F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551E19" w:rsidRPr="00551E19" w:rsidTr="008F563F">
        <w:tc>
          <w:tcPr>
            <w:tcW w:w="314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:rsidR="00551E19" w:rsidRPr="00551E19" w:rsidRDefault="00551E19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 w:val="restart"/>
            <w:tcBorders>
              <w:top w:val="nil"/>
              <w:right w:val="single" w:sz="4" w:space="0" w:color="auto"/>
            </w:tcBorders>
          </w:tcPr>
          <w:p w:rsidR="00551E19" w:rsidRPr="00551E19" w:rsidRDefault="00551E19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1E19" w:rsidRPr="00551E19" w:rsidRDefault="00551E19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 w:val="restart"/>
            <w:tcBorders>
              <w:top w:val="nil"/>
              <w:left w:val="single" w:sz="4" w:space="0" w:color="auto"/>
            </w:tcBorders>
          </w:tcPr>
          <w:p w:rsidR="00551E19" w:rsidRPr="00551E19" w:rsidRDefault="00551E19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551E19" w:rsidRPr="00551E19" w:rsidRDefault="00551E19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Podaje przykłady przedmiotów, które mają kształt prostopadłościanu.</w:t>
            </w:r>
          </w:p>
        </w:tc>
        <w:tc>
          <w:tcPr>
            <w:tcW w:w="1145" w:type="dxa"/>
          </w:tcPr>
          <w:p w:rsidR="00551E19" w:rsidRPr="00551E19" w:rsidRDefault="00551E19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</w:tr>
      <w:tr w:rsidR="00551E19" w:rsidRPr="00551E19" w:rsidTr="008F563F"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551E19" w:rsidRPr="00551E19" w:rsidRDefault="00551E19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right w:val="single" w:sz="4" w:space="0" w:color="auto"/>
            </w:tcBorders>
          </w:tcPr>
          <w:p w:rsidR="00551E19" w:rsidRPr="00551E19" w:rsidRDefault="00551E19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" w:type="dxa"/>
            <w:gridSpan w:val="6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1E19" w:rsidRPr="00551E19" w:rsidRDefault="00551E19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551E19" w:rsidRPr="00551E19" w:rsidRDefault="00551E19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551E19" w:rsidRPr="00551E19" w:rsidRDefault="00551E19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Rozróżnia siatki sześcianów i prostopadłościanów.</w:t>
            </w:r>
          </w:p>
        </w:tc>
        <w:tc>
          <w:tcPr>
            <w:tcW w:w="1145" w:type="dxa"/>
          </w:tcPr>
          <w:p w:rsidR="00551E19" w:rsidRPr="00551E19" w:rsidRDefault="00551E19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</w:tr>
      <w:tr w:rsidR="00551E19" w:rsidRPr="00551E19" w:rsidTr="008F563F"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551E19" w:rsidRPr="00551E19" w:rsidRDefault="00551E19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right w:val="single" w:sz="4" w:space="0" w:color="auto"/>
            </w:tcBorders>
          </w:tcPr>
          <w:p w:rsidR="00551E19" w:rsidRPr="00551E19" w:rsidRDefault="00551E19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" w:type="dxa"/>
            <w:gridSpan w:val="6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1E19" w:rsidRPr="00551E19" w:rsidRDefault="00551E19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551E19" w:rsidRPr="00551E19" w:rsidRDefault="00551E19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  <w:vAlign w:val="center"/>
          </w:tcPr>
          <w:p w:rsidR="00551E19" w:rsidRPr="00551E19" w:rsidRDefault="00551E19" w:rsidP="008F563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Kreśli siatki sześcianów i prostopadłościanów o podanych wymiarach, wyrażonych w tych samych jednostkach długości.</w:t>
            </w:r>
          </w:p>
        </w:tc>
        <w:tc>
          <w:tcPr>
            <w:tcW w:w="1145" w:type="dxa"/>
            <w:vAlign w:val="center"/>
          </w:tcPr>
          <w:p w:rsidR="00551E19" w:rsidRPr="00551E19" w:rsidRDefault="00551E19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551E19" w:rsidRPr="00551E19" w:rsidTr="008F563F"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551E19" w:rsidRPr="00551E19" w:rsidRDefault="00551E19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right w:val="single" w:sz="4" w:space="0" w:color="auto"/>
            </w:tcBorders>
          </w:tcPr>
          <w:p w:rsidR="00551E19" w:rsidRPr="00551E19" w:rsidRDefault="00551E19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" w:type="dxa"/>
            <w:gridSpan w:val="6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1E19" w:rsidRPr="00551E19" w:rsidRDefault="00551E19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551E19" w:rsidRPr="00551E19" w:rsidRDefault="00551E19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551E19" w:rsidRPr="00551E19" w:rsidRDefault="00551E19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Kreśli siatki prostopadłościanów w skali – proste przypadki.</w:t>
            </w:r>
          </w:p>
        </w:tc>
        <w:tc>
          <w:tcPr>
            <w:tcW w:w="1145" w:type="dxa"/>
          </w:tcPr>
          <w:p w:rsidR="00551E19" w:rsidRPr="00551E19" w:rsidRDefault="00551E19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551E19" w:rsidRPr="00551E19" w:rsidTr="008F563F"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551E19" w:rsidRPr="00551E19" w:rsidRDefault="00551E19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right w:val="single" w:sz="4" w:space="0" w:color="auto"/>
            </w:tcBorders>
          </w:tcPr>
          <w:p w:rsidR="00551E19" w:rsidRPr="00551E19" w:rsidRDefault="00551E19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" w:type="dxa"/>
            <w:gridSpan w:val="6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1E19" w:rsidRPr="00551E19" w:rsidRDefault="00551E19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551E19" w:rsidRPr="00551E19" w:rsidRDefault="00551E19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  <w:vAlign w:val="center"/>
          </w:tcPr>
          <w:p w:rsidR="00551E19" w:rsidRPr="00551E19" w:rsidRDefault="00551E19" w:rsidP="008F563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Wskazuje na modelu lub siatce prostopadłościanu ściany i krawędzie prostopadłe i równoległe.</w:t>
            </w:r>
          </w:p>
        </w:tc>
        <w:tc>
          <w:tcPr>
            <w:tcW w:w="1145" w:type="dxa"/>
            <w:vAlign w:val="center"/>
          </w:tcPr>
          <w:p w:rsidR="00551E19" w:rsidRPr="00551E19" w:rsidRDefault="00551E19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551E19" w:rsidRPr="00551E19" w:rsidTr="00172064"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551E19" w:rsidRPr="00551E19" w:rsidRDefault="00551E19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right w:val="single" w:sz="4" w:space="0" w:color="auto"/>
            </w:tcBorders>
          </w:tcPr>
          <w:p w:rsidR="00551E19" w:rsidRPr="00551E19" w:rsidRDefault="00551E19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E19" w:rsidRPr="00551E19" w:rsidRDefault="00551E19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51E19" w:rsidRPr="00551E19" w:rsidRDefault="00551E19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  <w:tcBorders>
              <w:bottom w:val="single" w:sz="4" w:space="0" w:color="auto"/>
            </w:tcBorders>
            <w:vAlign w:val="center"/>
          </w:tcPr>
          <w:p w:rsidR="00551E19" w:rsidRPr="00551E19" w:rsidRDefault="00551E19" w:rsidP="008F563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Oblicza pole powierzchni prostopadłościanu i sześcianu, mając dane wymiary, wyrażone jednakowymi jednostkami długości.</w:t>
            </w:r>
          </w:p>
        </w:tc>
        <w:tc>
          <w:tcPr>
            <w:tcW w:w="1145" w:type="dxa"/>
            <w:vAlign w:val="center"/>
          </w:tcPr>
          <w:p w:rsidR="00551E19" w:rsidRPr="00551E19" w:rsidRDefault="00551E19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551E19" w:rsidRPr="00551E19" w:rsidTr="00172064"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551E19" w:rsidRPr="00551E19" w:rsidRDefault="00551E19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right w:val="single" w:sz="4" w:space="0" w:color="auto"/>
            </w:tcBorders>
          </w:tcPr>
          <w:p w:rsidR="00551E19" w:rsidRPr="00551E19" w:rsidRDefault="00551E19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  <w:gridSpan w:val="11"/>
            <w:vMerge w:val="restart"/>
            <w:tcBorders>
              <w:top w:val="nil"/>
              <w:left w:val="single" w:sz="4" w:space="0" w:color="auto"/>
            </w:tcBorders>
          </w:tcPr>
          <w:p w:rsidR="00551E19" w:rsidRPr="00551E19" w:rsidRDefault="00551E19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  <w:tcBorders>
              <w:top w:val="single" w:sz="4" w:space="0" w:color="auto"/>
            </w:tcBorders>
          </w:tcPr>
          <w:p w:rsidR="00551E19" w:rsidRPr="00551E19" w:rsidRDefault="00551E19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Rozwiązuje proste zadania z zastosowaniem własności prostopadłościanu.</w:t>
            </w:r>
          </w:p>
        </w:tc>
        <w:tc>
          <w:tcPr>
            <w:tcW w:w="1145" w:type="dxa"/>
          </w:tcPr>
          <w:p w:rsidR="00551E19" w:rsidRPr="00551E19" w:rsidRDefault="00551E19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551E19" w:rsidRPr="00551E19" w:rsidTr="008F563F"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551E19" w:rsidRPr="00551E19" w:rsidRDefault="00551E19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right w:val="single" w:sz="4" w:space="0" w:color="auto"/>
            </w:tcBorders>
          </w:tcPr>
          <w:p w:rsidR="00551E19" w:rsidRPr="00551E19" w:rsidRDefault="00551E19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  <w:gridSpan w:val="11"/>
            <w:vMerge/>
            <w:tcBorders>
              <w:top w:val="nil"/>
              <w:left w:val="single" w:sz="4" w:space="0" w:color="auto"/>
            </w:tcBorders>
          </w:tcPr>
          <w:p w:rsidR="00551E19" w:rsidRPr="00551E19" w:rsidRDefault="00551E19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  <w:vAlign w:val="center"/>
          </w:tcPr>
          <w:p w:rsidR="00551E19" w:rsidRPr="00551E19" w:rsidRDefault="00551E19" w:rsidP="008F563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Oblicza pole powierzchni prostopadłościanu, mając dane wymiary, wyrażone w różnych jednostkach długości.</w:t>
            </w:r>
          </w:p>
        </w:tc>
        <w:tc>
          <w:tcPr>
            <w:tcW w:w="1145" w:type="dxa"/>
            <w:vAlign w:val="center"/>
          </w:tcPr>
          <w:p w:rsidR="00551E19" w:rsidRPr="00551E19" w:rsidRDefault="00551E19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551E19" w:rsidRPr="00551E19" w:rsidTr="00551E19"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551E19" w:rsidRPr="00551E19" w:rsidRDefault="00551E19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  <w:gridSpan w:val="6"/>
            <w:vMerge/>
            <w:tcBorders>
              <w:bottom w:val="nil"/>
              <w:right w:val="single" w:sz="4" w:space="0" w:color="auto"/>
            </w:tcBorders>
          </w:tcPr>
          <w:p w:rsidR="00551E19" w:rsidRPr="00551E19" w:rsidRDefault="00551E19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  <w:gridSpan w:val="11"/>
            <w:vMerge/>
            <w:tcBorders>
              <w:top w:val="nil"/>
              <w:left w:val="single" w:sz="4" w:space="0" w:color="auto"/>
            </w:tcBorders>
          </w:tcPr>
          <w:p w:rsidR="00551E19" w:rsidRPr="00551E19" w:rsidRDefault="00551E19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551E19" w:rsidRPr="00551E19" w:rsidRDefault="00551E19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Rozwiązuje proste zadania praktyczne, w których występują jednostki długości, pola.</w:t>
            </w:r>
          </w:p>
        </w:tc>
        <w:tc>
          <w:tcPr>
            <w:tcW w:w="1145" w:type="dxa"/>
          </w:tcPr>
          <w:p w:rsidR="00551E19" w:rsidRPr="00551E19" w:rsidRDefault="00551E19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551E19" w:rsidRPr="00551E19" w:rsidTr="009A3298"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551E19" w:rsidRPr="00551E19" w:rsidRDefault="00551E19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4" w:type="dxa"/>
            <w:gridSpan w:val="17"/>
            <w:vMerge w:val="restart"/>
            <w:tcBorders>
              <w:top w:val="nil"/>
              <w:left w:val="single" w:sz="4" w:space="0" w:color="auto"/>
            </w:tcBorders>
          </w:tcPr>
          <w:p w:rsidR="00551E19" w:rsidRPr="00551E19" w:rsidRDefault="00551E19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  <w:vAlign w:val="center"/>
          </w:tcPr>
          <w:p w:rsidR="00551E19" w:rsidRPr="00551E19" w:rsidRDefault="00551E19" w:rsidP="008F563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Projektuje siatki sześcianów i prostopadłościanów o danych własnościach, np. z zastosowaniem porównywania różnicowego i ilorazowego.</w:t>
            </w:r>
          </w:p>
        </w:tc>
        <w:tc>
          <w:tcPr>
            <w:tcW w:w="1145" w:type="dxa"/>
            <w:vAlign w:val="center"/>
          </w:tcPr>
          <w:p w:rsidR="00551E19" w:rsidRPr="00551E19" w:rsidRDefault="00551E19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551E19" w:rsidRPr="00551E19" w:rsidTr="00551E19">
        <w:tc>
          <w:tcPr>
            <w:tcW w:w="314" w:type="dxa"/>
            <w:gridSpan w:val="3"/>
            <w:vMerge/>
            <w:tcBorders>
              <w:right w:val="single" w:sz="4" w:space="0" w:color="auto"/>
            </w:tcBorders>
          </w:tcPr>
          <w:p w:rsidR="00551E19" w:rsidRPr="00551E19" w:rsidRDefault="00551E19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4" w:type="dxa"/>
            <w:gridSpan w:val="17"/>
            <w:vMerge/>
            <w:tcBorders>
              <w:top w:val="nil"/>
              <w:left w:val="single" w:sz="4" w:space="0" w:color="auto"/>
            </w:tcBorders>
          </w:tcPr>
          <w:p w:rsidR="00551E19" w:rsidRPr="00551E19" w:rsidRDefault="00551E19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  <w:vAlign w:val="center"/>
          </w:tcPr>
          <w:p w:rsidR="00551E19" w:rsidRPr="00551E19" w:rsidRDefault="00551E19" w:rsidP="006312C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Rozwiązuje zadania i wykonuje obliczenia, w których występują różne jednostki długości lub pola.</w:t>
            </w:r>
          </w:p>
        </w:tc>
        <w:tc>
          <w:tcPr>
            <w:tcW w:w="1145" w:type="dxa"/>
            <w:vAlign w:val="center"/>
          </w:tcPr>
          <w:p w:rsidR="00551E19" w:rsidRPr="00551E19" w:rsidRDefault="00551E19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551E19" w:rsidRPr="00551E19" w:rsidTr="00551E19">
        <w:tc>
          <w:tcPr>
            <w:tcW w:w="314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551E19" w:rsidRPr="00551E19" w:rsidRDefault="00551E19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4" w:type="dxa"/>
            <w:gridSpan w:val="17"/>
            <w:vMerge/>
            <w:tcBorders>
              <w:top w:val="nil"/>
              <w:left w:val="single" w:sz="4" w:space="0" w:color="auto"/>
            </w:tcBorders>
          </w:tcPr>
          <w:p w:rsidR="00551E19" w:rsidRPr="00551E19" w:rsidRDefault="00551E19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551E19" w:rsidRPr="00551E19" w:rsidRDefault="00551E19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Projektuje siatki prostopadłościanów z wykorzystaniem skali.</w:t>
            </w:r>
          </w:p>
        </w:tc>
        <w:tc>
          <w:tcPr>
            <w:tcW w:w="1145" w:type="dxa"/>
          </w:tcPr>
          <w:p w:rsidR="00551E19" w:rsidRPr="00551E19" w:rsidRDefault="00551E19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E70A7A" w:rsidRPr="00551E19" w:rsidTr="008F563F">
        <w:tc>
          <w:tcPr>
            <w:tcW w:w="1698" w:type="dxa"/>
            <w:gridSpan w:val="20"/>
            <w:vMerge w:val="restart"/>
            <w:tcBorders>
              <w:top w:val="nil"/>
            </w:tcBorders>
          </w:tcPr>
          <w:p w:rsidR="00E70A7A" w:rsidRPr="00551E19" w:rsidRDefault="00E70A7A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E70A7A" w:rsidRPr="00551E19" w:rsidRDefault="00E70A7A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Rozwiązuje zadania problemowe, dotyczące własności prostopadłościanów.</w:t>
            </w:r>
          </w:p>
        </w:tc>
        <w:tc>
          <w:tcPr>
            <w:tcW w:w="1145" w:type="dxa"/>
          </w:tcPr>
          <w:p w:rsidR="00E70A7A" w:rsidRPr="00551E19" w:rsidRDefault="00E70A7A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E70A7A" w:rsidRPr="00551E19" w:rsidTr="00551E19">
        <w:tc>
          <w:tcPr>
            <w:tcW w:w="1698" w:type="dxa"/>
            <w:gridSpan w:val="20"/>
            <w:vMerge/>
            <w:tcBorders>
              <w:top w:val="nil"/>
              <w:bottom w:val="single" w:sz="4" w:space="0" w:color="auto"/>
            </w:tcBorders>
          </w:tcPr>
          <w:p w:rsidR="00E70A7A" w:rsidRPr="00551E19" w:rsidRDefault="00E70A7A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E70A7A" w:rsidRPr="00551E19" w:rsidRDefault="00E70A7A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Rozwiązuje zadania problemowe, dotyczące obliczania pola prostopadłościanu.</w:t>
            </w:r>
          </w:p>
        </w:tc>
        <w:tc>
          <w:tcPr>
            <w:tcW w:w="1145" w:type="dxa"/>
          </w:tcPr>
          <w:p w:rsidR="00E70A7A" w:rsidRPr="00551E19" w:rsidRDefault="00E70A7A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E70A7A" w:rsidRPr="00551E19" w:rsidTr="008F563F">
        <w:tc>
          <w:tcPr>
            <w:tcW w:w="1698" w:type="dxa"/>
            <w:gridSpan w:val="20"/>
            <w:tcBorders>
              <w:bottom w:val="single" w:sz="4" w:space="0" w:color="auto"/>
            </w:tcBorders>
          </w:tcPr>
          <w:p w:rsidR="00E70A7A" w:rsidRPr="00551E19" w:rsidRDefault="00E70A7A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Stopień</w:t>
            </w:r>
          </w:p>
        </w:tc>
        <w:tc>
          <w:tcPr>
            <w:tcW w:w="6479" w:type="dxa"/>
          </w:tcPr>
          <w:p w:rsidR="00E70A7A" w:rsidRPr="00551E19" w:rsidRDefault="00E70A7A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Opis osiągnięć</w:t>
            </w:r>
          </w:p>
        </w:tc>
        <w:tc>
          <w:tcPr>
            <w:tcW w:w="1145" w:type="dxa"/>
            <w:vMerge w:val="restart"/>
          </w:tcPr>
          <w:p w:rsidR="00E70A7A" w:rsidRPr="00551E19" w:rsidRDefault="00E70A7A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Kategoria celu</w:t>
            </w:r>
          </w:p>
        </w:tc>
      </w:tr>
      <w:tr w:rsidR="00E70A7A" w:rsidRPr="00551E19" w:rsidTr="008F563F">
        <w:tc>
          <w:tcPr>
            <w:tcW w:w="324" w:type="dxa"/>
            <w:gridSpan w:val="4"/>
            <w:tcBorders>
              <w:right w:val="single" w:sz="4" w:space="0" w:color="auto"/>
            </w:tcBorders>
          </w:tcPr>
          <w:p w:rsidR="00E70A7A" w:rsidRPr="00551E19" w:rsidRDefault="00E70A7A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2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70A7A" w:rsidRPr="00551E19" w:rsidRDefault="00E70A7A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4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70A7A" w:rsidRPr="00551E19" w:rsidRDefault="00E70A7A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70A7A" w:rsidRPr="00551E19" w:rsidRDefault="00E70A7A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E70A7A" w:rsidRPr="00551E19" w:rsidRDefault="00E70A7A" w:rsidP="00F05E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479" w:type="dxa"/>
          </w:tcPr>
          <w:p w:rsidR="00E70A7A" w:rsidRPr="00551E19" w:rsidRDefault="00E70A7A" w:rsidP="00F05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sz w:val="18"/>
                <w:szCs w:val="18"/>
              </w:rPr>
              <w:t xml:space="preserve">Dział programu: </w:t>
            </w:r>
            <w:r w:rsidRPr="00551E19">
              <w:rPr>
                <w:rFonts w:ascii="Times New Roman" w:hAnsi="Times New Roman" w:cs="Times New Roman"/>
                <w:b/>
                <w:sz w:val="18"/>
                <w:szCs w:val="18"/>
              </w:rPr>
              <w:t>Ułamki dziesiętne</w:t>
            </w:r>
          </w:p>
          <w:p w:rsidR="00E70A7A" w:rsidRPr="00551E19" w:rsidRDefault="00E70A7A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</w:tc>
        <w:tc>
          <w:tcPr>
            <w:tcW w:w="1145" w:type="dxa"/>
            <w:vMerge/>
          </w:tcPr>
          <w:p w:rsidR="00E70A7A" w:rsidRPr="00551E19" w:rsidRDefault="00E70A7A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79C" w:rsidRPr="00551E19" w:rsidTr="008F563F">
        <w:tc>
          <w:tcPr>
            <w:tcW w:w="324" w:type="dxa"/>
            <w:gridSpan w:val="4"/>
            <w:vMerge w:val="restart"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gridSpan w:val="6"/>
            <w:vMerge w:val="restart"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1" w:type="dxa"/>
            <w:gridSpan w:val="5"/>
            <w:vMerge w:val="restart"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9" w:type="dxa"/>
            <w:gridSpan w:val="4"/>
            <w:vMerge w:val="restart"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" w:type="dxa"/>
            <w:vMerge w:val="restart"/>
            <w:tcBorders>
              <w:lef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EC779C" w:rsidRPr="00551E19" w:rsidRDefault="00EC779C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Podaje przykłady ułamków dziesiętnych.</w:t>
            </w:r>
          </w:p>
        </w:tc>
        <w:tc>
          <w:tcPr>
            <w:tcW w:w="1145" w:type="dxa"/>
          </w:tcPr>
          <w:p w:rsidR="00EC779C" w:rsidRPr="00551E19" w:rsidRDefault="00EC779C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</w:tr>
      <w:tr w:rsidR="00EC779C" w:rsidRPr="00551E19" w:rsidTr="008F563F">
        <w:tc>
          <w:tcPr>
            <w:tcW w:w="324" w:type="dxa"/>
            <w:gridSpan w:val="4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gridSpan w:val="6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1" w:type="dxa"/>
            <w:gridSpan w:val="5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9" w:type="dxa"/>
            <w:gridSpan w:val="4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EC779C" w:rsidRPr="00551E19" w:rsidRDefault="00EC779C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Odczytuje i zapisuje ułamki w postaci dziesiętnej – proste przypadki.</w:t>
            </w:r>
          </w:p>
        </w:tc>
        <w:tc>
          <w:tcPr>
            <w:tcW w:w="1145" w:type="dxa"/>
          </w:tcPr>
          <w:p w:rsidR="00EC779C" w:rsidRPr="00551E19" w:rsidRDefault="00EC779C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EC779C" w:rsidRPr="00551E19" w:rsidTr="008F563F">
        <w:tc>
          <w:tcPr>
            <w:tcW w:w="324" w:type="dxa"/>
            <w:gridSpan w:val="4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gridSpan w:val="6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1" w:type="dxa"/>
            <w:gridSpan w:val="5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9" w:type="dxa"/>
            <w:gridSpan w:val="4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EC779C" w:rsidRPr="00551E19" w:rsidRDefault="00EC779C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Zapisuje wyrażenia dwumianowane w postaci ułamka dziesiętnego – proste przypadki.</w:t>
            </w:r>
          </w:p>
        </w:tc>
        <w:tc>
          <w:tcPr>
            <w:tcW w:w="1145" w:type="dxa"/>
          </w:tcPr>
          <w:p w:rsidR="00EC779C" w:rsidRPr="00551E19" w:rsidRDefault="00EC779C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EC779C" w:rsidRPr="00551E19" w:rsidTr="00EC779C">
        <w:tc>
          <w:tcPr>
            <w:tcW w:w="324" w:type="dxa"/>
            <w:gridSpan w:val="4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gridSpan w:val="6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1" w:type="dxa"/>
            <w:gridSpan w:val="5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9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EC779C" w:rsidRPr="00551E19" w:rsidRDefault="00EC779C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Dodaje i odejmuje ułamki dziesiętne sposobem pisemnym i w pamięci – proste przykłady.</w:t>
            </w:r>
          </w:p>
        </w:tc>
        <w:tc>
          <w:tcPr>
            <w:tcW w:w="1145" w:type="dxa"/>
          </w:tcPr>
          <w:p w:rsidR="00EC779C" w:rsidRPr="00551E19" w:rsidRDefault="00EC779C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EC779C" w:rsidRPr="00551E19" w:rsidTr="00436296">
        <w:tc>
          <w:tcPr>
            <w:tcW w:w="324" w:type="dxa"/>
            <w:gridSpan w:val="4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gridSpan w:val="6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1" w:type="dxa"/>
            <w:gridSpan w:val="5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 w:val="restart"/>
            <w:tcBorders>
              <w:top w:val="nil"/>
              <w:lef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EC779C" w:rsidRPr="00551E19" w:rsidRDefault="00EC779C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Zaznacza ułamki dziesiętne na osi liczbowej – proste przykłady.</w:t>
            </w:r>
          </w:p>
        </w:tc>
        <w:tc>
          <w:tcPr>
            <w:tcW w:w="1145" w:type="dxa"/>
          </w:tcPr>
          <w:p w:rsidR="00EC779C" w:rsidRPr="00551E19" w:rsidRDefault="00EC779C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</w:tr>
      <w:tr w:rsidR="00EC779C" w:rsidRPr="00551E19" w:rsidTr="00EC779C">
        <w:tc>
          <w:tcPr>
            <w:tcW w:w="324" w:type="dxa"/>
            <w:gridSpan w:val="4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gridSpan w:val="6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1" w:type="dxa"/>
            <w:gridSpan w:val="5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EC779C" w:rsidRPr="00551E19" w:rsidRDefault="00EC779C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Wyszukuje ułamki dziesiętne w zbiorze danych liczb.</w:t>
            </w:r>
          </w:p>
        </w:tc>
        <w:tc>
          <w:tcPr>
            <w:tcW w:w="1145" w:type="dxa"/>
          </w:tcPr>
          <w:p w:rsidR="00EC779C" w:rsidRPr="00551E19" w:rsidRDefault="00EC779C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EC779C" w:rsidRPr="00551E19" w:rsidTr="00EC779C">
        <w:tc>
          <w:tcPr>
            <w:tcW w:w="324" w:type="dxa"/>
            <w:gridSpan w:val="4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gridSpan w:val="6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1" w:type="dxa"/>
            <w:gridSpan w:val="5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EC779C" w:rsidRPr="00551E19" w:rsidRDefault="00EC779C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Skraca i rozszerza ułamki dziesiętne – proste przypadki.</w:t>
            </w:r>
          </w:p>
        </w:tc>
        <w:tc>
          <w:tcPr>
            <w:tcW w:w="1145" w:type="dxa"/>
          </w:tcPr>
          <w:p w:rsidR="00EC779C" w:rsidRPr="00551E19" w:rsidRDefault="00EC779C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EC779C" w:rsidRPr="00551E19" w:rsidTr="00EC779C">
        <w:tc>
          <w:tcPr>
            <w:tcW w:w="324" w:type="dxa"/>
            <w:gridSpan w:val="4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gridSpan w:val="6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1" w:type="dxa"/>
            <w:gridSpan w:val="5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EC779C" w:rsidRPr="00551E19" w:rsidRDefault="00EC779C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Dodaje i odejmuje ułamki dziesiętne w pamięci lub sposobem pisemnym.</w:t>
            </w:r>
          </w:p>
        </w:tc>
        <w:tc>
          <w:tcPr>
            <w:tcW w:w="1145" w:type="dxa"/>
          </w:tcPr>
          <w:p w:rsidR="00EC779C" w:rsidRPr="00551E19" w:rsidRDefault="00EC779C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EC779C" w:rsidRPr="00551E19" w:rsidTr="00EC779C">
        <w:tc>
          <w:tcPr>
            <w:tcW w:w="324" w:type="dxa"/>
            <w:gridSpan w:val="4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gridSpan w:val="6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1" w:type="dxa"/>
            <w:gridSpan w:val="5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EC779C" w:rsidRPr="00551E19" w:rsidRDefault="00EC779C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Mnoży i dzieli ułamki dziesiętne przez 10, 100, 1000.</w:t>
            </w:r>
          </w:p>
        </w:tc>
        <w:tc>
          <w:tcPr>
            <w:tcW w:w="1145" w:type="dxa"/>
          </w:tcPr>
          <w:p w:rsidR="00EC779C" w:rsidRPr="00551E19" w:rsidRDefault="00EC779C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EC779C" w:rsidRPr="00551E19" w:rsidTr="00EC779C">
        <w:tc>
          <w:tcPr>
            <w:tcW w:w="324" w:type="dxa"/>
            <w:gridSpan w:val="4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gridSpan w:val="6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1" w:type="dxa"/>
            <w:gridSpan w:val="5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EC779C" w:rsidRPr="00551E19" w:rsidRDefault="00EC779C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Porównuje ułamki dziesiętne.</w:t>
            </w:r>
          </w:p>
        </w:tc>
        <w:tc>
          <w:tcPr>
            <w:tcW w:w="1145" w:type="dxa"/>
          </w:tcPr>
          <w:p w:rsidR="00EC779C" w:rsidRPr="00551E19" w:rsidRDefault="00EC779C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EC779C" w:rsidRPr="00551E19" w:rsidTr="00EC779C">
        <w:tc>
          <w:tcPr>
            <w:tcW w:w="324" w:type="dxa"/>
            <w:gridSpan w:val="4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gridSpan w:val="6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1" w:type="dxa"/>
            <w:gridSpan w:val="5"/>
            <w:vMerge/>
            <w:tcBorders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EC779C" w:rsidRPr="00551E19" w:rsidRDefault="00EC779C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Zapisuje wyrażenia dwumianowane za pomocą ułamków dziesiętnych i odwrotnie.</w:t>
            </w:r>
          </w:p>
        </w:tc>
        <w:tc>
          <w:tcPr>
            <w:tcW w:w="1145" w:type="dxa"/>
          </w:tcPr>
          <w:p w:rsidR="00EC779C" w:rsidRPr="00551E19" w:rsidRDefault="00EC779C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EC779C" w:rsidRPr="00551E19" w:rsidTr="00EC779C">
        <w:tc>
          <w:tcPr>
            <w:tcW w:w="324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gridSpan w:val="6"/>
            <w:vMerge/>
            <w:tcBorders>
              <w:bottom w:val="nil"/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1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779C" w:rsidRPr="00551E19" w:rsidRDefault="00EC779C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  <w:vAlign w:val="center"/>
          </w:tcPr>
          <w:p w:rsidR="00EC779C" w:rsidRPr="00551E19" w:rsidRDefault="00EC779C" w:rsidP="006312C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Rozwiązuje metodą działań odwrotnych proste równania i zadania z zastosowaniem dodawania i odejmowania ułamków dziesiętnych.</w:t>
            </w:r>
          </w:p>
        </w:tc>
        <w:tc>
          <w:tcPr>
            <w:tcW w:w="1145" w:type="dxa"/>
            <w:vAlign w:val="center"/>
          </w:tcPr>
          <w:p w:rsidR="00EC779C" w:rsidRPr="00551E19" w:rsidRDefault="00EC779C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F05EA2" w:rsidRPr="00551E19" w:rsidTr="008F563F">
        <w:tc>
          <w:tcPr>
            <w:tcW w:w="324" w:type="dxa"/>
            <w:gridSpan w:val="4"/>
            <w:vMerge w:val="restart"/>
            <w:tcBorders>
              <w:top w:val="nil"/>
              <w:right w:val="single" w:sz="4" w:space="0" w:color="auto"/>
            </w:tcBorders>
          </w:tcPr>
          <w:p w:rsidR="00F05EA2" w:rsidRPr="00551E19" w:rsidRDefault="00F05EA2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gridSpan w:val="6"/>
            <w:vMerge w:val="restart"/>
            <w:tcBorders>
              <w:top w:val="nil"/>
              <w:right w:val="single" w:sz="4" w:space="0" w:color="auto"/>
            </w:tcBorders>
          </w:tcPr>
          <w:p w:rsidR="00F05EA2" w:rsidRPr="00551E19" w:rsidRDefault="00F05EA2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8" w:type="dxa"/>
            <w:gridSpan w:val="10"/>
            <w:vMerge w:val="restart"/>
            <w:tcBorders>
              <w:top w:val="nil"/>
              <w:left w:val="single" w:sz="4" w:space="0" w:color="auto"/>
            </w:tcBorders>
          </w:tcPr>
          <w:p w:rsidR="00F05EA2" w:rsidRPr="00551E19" w:rsidRDefault="00F05EA2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F05EA2" w:rsidRPr="00551E19" w:rsidRDefault="00F05EA2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Zaznacza ułamki dziesiętne na osi liczbowej.</w:t>
            </w:r>
          </w:p>
        </w:tc>
        <w:tc>
          <w:tcPr>
            <w:tcW w:w="1145" w:type="dxa"/>
          </w:tcPr>
          <w:p w:rsidR="00F05EA2" w:rsidRPr="00551E19" w:rsidRDefault="00F05EA2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F05EA2" w:rsidRPr="00551E19" w:rsidTr="008F563F">
        <w:tc>
          <w:tcPr>
            <w:tcW w:w="324" w:type="dxa"/>
            <w:gridSpan w:val="4"/>
            <w:vMerge/>
            <w:tcBorders>
              <w:top w:val="nil"/>
              <w:right w:val="single" w:sz="4" w:space="0" w:color="auto"/>
            </w:tcBorders>
          </w:tcPr>
          <w:p w:rsidR="00F05EA2" w:rsidRPr="00551E19" w:rsidRDefault="00F05EA2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gridSpan w:val="6"/>
            <w:vMerge/>
            <w:tcBorders>
              <w:top w:val="nil"/>
              <w:right w:val="single" w:sz="4" w:space="0" w:color="auto"/>
            </w:tcBorders>
          </w:tcPr>
          <w:p w:rsidR="00F05EA2" w:rsidRPr="00551E19" w:rsidRDefault="00F05EA2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8" w:type="dxa"/>
            <w:gridSpan w:val="10"/>
            <w:vMerge/>
            <w:tcBorders>
              <w:top w:val="nil"/>
              <w:left w:val="single" w:sz="4" w:space="0" w:color="auto"/>
            </w:tcBorders>
          </w:tcPr>
          <w:p w:rsidR="00F05EA2" w:rsidRPr="00551E19" w:rsidRDefault="00F05EA2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F05EA2" w:rsidRPr="00551E19" w:rsidRDefault="00F05EA2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Podaje zasady pisemnego dodawania i odejmowania ułamków dziesiętnych.</w:t>
            </w:r>
          </w:p>
        </w:tc>
        <w:tc>
          <w:tcPr>
            <w:tcW w:w="1145" w:type="dxa"/>
          </w:tcPr>
          <w:p w:rsidR="00F05EA2" w:rsidRPr="00551E19" w:rsidRDefault="00F05EA2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F05EA2" w:rsidRPr="00551E19" w:rsidTr="008F563F">
        <w:tc>
          <w:tcPr>
            <w:tcW w:w="324" w:type="dxa"/>
            <w:gridSpan w:val="4"/>
            <w:vMerge/>
            <w:tcBorders>
              <w:top w:val="nil"/>
              <w:right w:val="single" w:sz="4" w:space="0" w:color="auto"/>
            </w:tcBorders>
          </w:tcPr>
          <w:p w:rsidR="00F05EA2" w:rsidRPr="00551E19" w:rsidRDefault="00F05EA2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gridSpan w:val="6"/>
            <w:vMerge/>
            <w:tcBorders>
              <w:top w:val="nil"/>
              <w:right w:val="single" w:sz="4" w:space="0" w:color="auto"/>
            </w:tcBorders>
          </w:tcPr>
          <w:p w:rsidR="00F05EA2" w:rsidRPr="00551E19" w:rsidRDefault="00F05EA2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8" w:type="dxa"/>
            <w:gridSpan w:val="10"/>
            <w:vMerge/>
            <w:tcBorders>
              <w:top w:val="nil"/>
              <w:left w:val="single" w:sz="4" w:space="0" w:color="auto"/>
            </w:tcBorders>
          </w:tcPr>
          <w:p w:rsidR="00F05EA2" w:rsidRPr="00551E19" w:rsidRDefault="00F05EA2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F05EA2" w:rsidRPr="00551E19" w:rsidRDefault="00F05EA2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Podaje zasady mnożenia i dzielenia ułamków dziesiętnych przez 10, 100, 1000.</w:t>
            </w:r>
          </w:p>
        </w:tc>
        <w:tc>
          <w:tcPr>
            <w:tcW w:w="1145" w:type="dxa"/>
          </w:tcPr>
          <w:p w:rsidR="00F05EA2" w:rsidRPr="00551E19" w:rsidRDefault="00F05EA2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</w:tr>
      <w:tr w:rsidR="00F05EA2" w:rsidRPr="00551E19" w:rsidTr="008F563F">
        <w:tc>
          <w:tcPr>
            <w:tcW w:w="324" w:type="dxa"/>
            <w:gridSpan w:val="4"/>
            <w:vMerge/>
            <w:tcBorders>
              <w:top w:val="nil"/>
              <w:right w:val="single" w:sz="4" w:space="0" w:color="auto"/>
            </w:tcBorders>
          </w:tcPr>
          <w:p w:rsidR="00F05EA2" w:rsidRPr="00551E19" w:rsidRDefault="00F05EA2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gridSpan w:val="6"/>
            <w:vMerge/>
            <w:tcBorders>
              <w:top w:val="nil"/>
              <w:right w:val="single" w:sz="4" w:space="0" w:color="auto"/>
            </w:tcBorders>
          </w:tcPr>
          <w:p w:rsidR="00F05EA2" w:rsidRPr="00551E19" w:rsidRDefault="00F05EA2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8" w:type="dxa"/>
            <w:gridSpan w:val="10"/>
            <w:vMerge/>
            <w:tcBorders>
              <w:top w:val="nil"/>
              <w:left w:val="single" w:sz="4" w:space="0" w:color="auto"/>
            </w:tcBorders>
          </w:tcPr>
          <w:p w:rsidR="00F05EA2" w:rsidRPr="00551E19" w:rsidRDefault="00F05EA2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F05EA2" w:rsidRPr="00551E19" w:rsidRDefault="00F05EA2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Rozwiązuje zadania otwarte i zamknięte, w których występują ułamki dziesiętne.</w:t>
            </w:r>
          </w:p>
        </w:tc>
        <w:tc>
          <w:tcPr>
            <w:tcW w:w="1145" w:type="dxa"/>
          </w:tcPr>
          <w:p w:rsidR="00F05EA2" w:rsidRPr="00551E19" w:rsidRDefault="00F05EA2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F05EA2" w:rsidRPr="00551E19" w:rsidTr="008F563F">
        <w:tc>
          <w:tcPr>
            <w:tcW w:w="324" w:type="dxa"/>
            <w:gridSpan w:val="4"/>
            <w:vMerge/>
            <w:tcBorders>
              <w:top w:val="nil"/>
              <w:right w:val="single" w:sz="4" w:space="0" w:color="auto"/>
            </w:tcBorders>
          </w:tcPr>
          <w:p w:rsidR="00F05EA2" w:rsidRPr="00551E19" w:rsidRDefault="00F05EA2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gridSpan w:val="6"/>
            <w:vMerge/>
            <w:tcBorders>
              <w:top w:val="nil"/>
              <w:right w:val="single" w:sz="4" w:space="0" w:color="auto"/>
            </w:tcBorders>
          </w:tcPr>
          <w:p w:rsidR="00F05EA2" w:rsidRPr="00551E19" w:rsidRDefault="00F05EA2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8" w:type="dxa"/>
            <w:gridSpan w:val="10"/>
            <w:vMerge/>
            <w:tcBorders>
              <w:top w:val="nil"/>
              <w:left w:val="single" w:sz="4" w:space="0" w:color="auto"/>
            </w:tcBorders>
          </w:tcPr>
          <w:p w:rsidR="00F05EA2" w:rsidRPr="00551E19" w:rsidRDefault="00F05EA2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F05EA2" w:rsidRPr="00551E19" w:rsidRDefault="00F05EA2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Zamienia ułamki zwykłe na dziesiętne poprzez rozszerzanie.</w:t>
            </w:r>
          </w:p>
        </w:tc>
        <w:tc>
          <w:tcPr>
            <w:tcW w:w="1145" w:type="dxa"/>
          </w:tcPr>
          <w:p w:rsidR="00F05EA2" w:rsidRPr="00551E19" w:rsidRDefault="00F05EA2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F05EA2" w:rsidRPr="00551E19" w:rsidTr="008F563F">
        <w:tc>
          <w:tcPr>
            <w:tcW w:w="324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F05EA2" w:rsidRPr="00551E19" w:rsidRDefault="00F05EA2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gridSpan w:val="6"/>
            <w:vMerge/>
            <w:tcBorders>
              <w:bottom w:val="nil"/>
              <w:right w:val="single" w:sz="4" w:space="0" w:color="auto"/>
            </w:tcBorders>
          </w:tcPr>
          <w:p w:rsidR="00F05EA2" w:rsidRPr="00551E19" w:rsidRDefault="00F05EA2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8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5EA2" w:rsidRPr="00551E19" w:rsidRDefault="00F05EA2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F05EA2" w:rsidRPr="00551E19" w:rsidRDefault="00F05EA2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Skraca lub rozszerza ułamki dziesiętne do wskazanych rzędów.</w:t>
            </w:r>
          </w:p>
        </w:tc>
        <w:tc>
          <w:tcPr>
            <w:tcW w:w="1145" w:type="dxa"/>
          </w:tcPr>
          <w:p w:rsidR="00F05EA2" w:rsidRPr="00551E19" w:rsidRDefault="00F05EA2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F05EA2" w:rsidRPr="00551E19" w:rsidTr="008F563F">
        <w:tc>
          <w:tcPr>
            <w:tcW w:w="324" w:type="dxa"/>
            <w:gridSpan w:val="4"/>
            <w:vMerge w:val="restart"/>
            <w:tcBorders>
              <w:top w:val="nil"/>
              <w:right w:val="single" w:sz="4" w:space="0" w:color="auto"/>
            </w:tcBorders>
          </w:tcPr>
          <w:p w:rsidR="00F05EA2" w:rsidRPr="00551E19" w:rsidRDefault="00F05EA2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4" w:type="dxa"/>
            <w:gridSpan w:val="16"/>
            <w:vMerge w:val="restart"/>
            <w:tcBorders>
              <w:top w:val="nil"/>
              <w:left w:val="single" w:sz="4" w:space="0" w:color="auto"/>
            </w:tcBorders>
          </w:tcPr>
          <w:p w:rsidR="00F05EA2" w:rsidRPr="00551E19" w:rsidRDefault="00F05EA2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F05EA2" w:rsidRPr="00551E19" w:rsidRDefault="00F05EA2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Rozwiązuje proste równania, w których występują ułamki dziesiętne.</w:t>
            </w:r>
          </w:p>
        </w:tc>
        <w:tc>
          <w:tcPr>
            <w:tcW w:w="1145" w:type="dxa"/>
          </w:tcPr>
          <w:p w:rsidR="00F05EA2" w:rsidRPr="00551E19" w:rsidRDefault="00F05EA2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F05EA2" w:rsidRPr="00551E19" w:rsidTr="008F563F">
        <w:tc>
          <w:tcPr>
            <w:tcW w:w="324" w:type="dxa"/>
            <w:gridSpan w:val="4"/>
            <w:vMerge/>
            <w:tcBorders>
              <w:right w:val="single" w:sz="4" w:space="0" w:color="auto"/>
            </w:tcBorders>
          </w:tcPr>
          <w:p w:rsidR="00F05EA2" w:rsidRPr="00551E19" w:rsidRDefault="00F05EA2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4" w:type="dxa"/>
            <w:gridSpan w:val="16"/>
            <w:vMerge/>
            <w:tcBorders>
              <w:left w:val="single" w:sz="4" w:space="0" w:color="auto"/>
            </w:tcBorders>
          </w:tcPr>
          <w:p w:rsidR="00F05EA2" w:rsidRPr="00551E19" w:rsidRDefault="00F05EA2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F05EA2" w:rsidRPr="00551E19" w:rsidRDefault="00F05EA2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Porządkuje rosnąco lub malejąco ułamki dziesiętne.</w:t>
            </w:r>
          </w:p>
        </w:tc>
        <w:tc>
          <w:tcPr>
            <w:tcW w:w="1145" w:type="dxa"/>
          </w:tcPr>
          <w:p w:rsidR="00F05EA2" w:rsidRPr="00551E19" w:rsidRDefault="00F05EA2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F05EA2" w:rsidRPr="00551E19" w:rsidTr="006312C3">
        <w:tc>
          <w:tcPr>
            <w:tcW w:w="324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F05EA2" w:rsidRPr="00551E19" w:rsidRDefault="00F05EA2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4" w:type="dxa"/>
            <w:gridSpan w:val="16"/>
            <w:vMerge/>
            <w:tcBorders>
              <w:left w:val="single" w:sz="4" w:space="0" w:color="auto"/>
            </w:tcBorders>
          </w:tcPr>
          <w:p w:rsidR="00F05EA2" w:rsidRPr="00551E19" w:rsidRDefault="00F05EA2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F05EA2" w:rsidRPr="00551E19" w:rsidRDefault="00F05EA2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Oblicza wartości wyrażeń, zawierających kilka działań, nawiasy oraz ułamki dziesiętne.</w:t>
            </w:r>
          </w:p>
        </w:tc>
        <w:tc>
          <w:tcPr>
            <w:tcW w:w="1145" w:type="dxa"/>
          </w:tcPr>
          <w:p w:rsidR="00F05EA2" w:rsidRPr="00551E19" w:rsidRDefault="00F05EA2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F05EA2" w:rsidRPr="00551E19" w:rsidTr="008F563F">
        <w:tc>
          <w:tcPr>
            <w:tcW w:w="1698" w:type="dxa"/>
            <w:gridSpan w:val="20"/>
            <w:tcBorders>
              <w:top w:val="nil"/>
              <w:bottom w:val="nil"/>
            </w:tcBorders>
          </w:tcPr>
          <w:p w:rsidR="00F05EA2" w:rsidRPr="00551E19" w:rsidRDefault="00F05EA2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</w:tcPr>
          <w:p w:rsidR="00F05EA2" w:rsidRPr="00551E19" w:rsidRDefault="00F05EA2" w:rsidP="00F05E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Rozwiązuje zadania problemowe z zastosowaniem działań na ułamkach dziesiętnych.</w:t>
            </w:r>
          </w:p>
        </w:tc>
        <w:tc>
          <w:tcPr>
            <w:tcW w:w="1145" w:type="dxa"/>
          </w:tcPr>
          <w:p w:rsidR="00F05EA2" w:rsidRPr="00551E19" w:rsidRDefault="00F05EA2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F05EA2" w:rsidRPr="00551E19" w:rsidTr="008F563F">
        <w:tc>
          <w:tcPr>
            <w:tcW w:w="1698" w:type="dxa"/>
            <w:gridSpan w:val="20"/>
            <w:tcBorders>
              <w:top w:val="nil"/>
            </w:tcBorders>
          </w:tcPr>
          <w:p w:rsidR="00F05EA2" w:rsidRPr="00551E19" w:rsidRDefault="00F05EA2" w:rsidP="00F05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9" w:type="dxa"/>
            <w:vAlign w:val="center"/>
          </w:tcPr>
          <w:p w:rsidR="00F05EA2" w:rsidRPr="00551E19" w:rsidRDefault="00F05EA2" w:rsidP="006312C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Wyznacza odpowiednią jednostkę na osi liczbowej i zaznacza na niej ułamki dziesiętne</w:t>
            </w:r>
            <w:r w:rsidR="006312C3"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 mianownikach 100, 1000.</w:t>
            </w:r>
          </w:p>
        </w:tc>
        <w:tc>
          <w:tcPr>
            <w:tcW w:w="1145" w:type="dxa"/>
            <w:vAlign w:val="center"/>
          </w:tcPr>
          <w:p w:rsidR="00F05EA2" w:rsidRPr="00551E19" w:rsidRDefault="00F05EA2" w:rsidP="00F05E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</w:tbl>
    <w:p w:rsidR="008A7059" w:rsidRPr="00013933" w:rsidRDefault="008A7059" w:rsidP="004164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sectPr w:rsidR="008A7059" w:rsidRPr="00013933" w:rsidSect="005A51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334" w:rsidRDefault="00126334" w:rsidP="009C7640">
      <w:pPr>
        <w:spacing w:after="0" w:line="240" w:lineRule="auto"/>
      </w:pPr>
      <w:r>
        <w:separator/>
      </w:r>
    </w:p>
  </w:endnote>
  <w:endnote w:type="continuationSeparator" w:id="1">
    <w:p w:rsidR="00126334" w:rsidRDefault="00126334" w:rsidP="009C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B46" w:rsidRPr="00CC6A3F" w:rsidRDefault="00CB6776" w:rsidP="00CC6A3F">
    <w:pPr>
      <w:pStyle w:val="Stopka"/>
      <w:spacing w:before="240"/>
      <w:jc w:val="right"/>
    </w:pPr>
    <w:r w:rsidRPr="00387E05">
      <w:rPr>
        <w:rFonts w:ascii="Times New Roman" w:hAnsi="Times New Roman" w:cs="Times New Roman"/>
        <w:sz w:val="20"/>
        <w:szCs w:val="20"/>
      </w:rPr>
      <w:fldChar w:fldCharType="begin"/>
    </w:r>
    <w:r w:rsidR="00914B46" w:rsidRPr="00387E05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387E05">
      <w:rPr>
        <w:rFonts w:ascii="Times New Roman" w:hAnsi="Times New Roman" w:cs="Times New Roman"/>
        <w:sz w:val="20"/>
        <w:szCs w:val="20"/>
      </w:rPr>
      <w:fldChar w:fldCharType="separate"/>
    </w:r>
    <w:r w:rsidR="00CC6A3F">
      <w:rPr>
        <w:rFonts w:ascii="Times New Roman" w:hAnsi="Times New Roman" w:cs="Times New Roman"/>
        <w:noProof/>
        <w:sz w:val="20"/>
        <w:szCs w:val="20"/>
      </w:rPr>
      <w:t>1</w:t>
    </w:r>
    <w:r w:rsidRPr="00387E05">
      <w:rPr>
        <w:rFonts w:ascii="Times New Roman" w:hAnsi="Times New Roman" w:cs="Times New Roman"/>
        <w:sz w:val="20"/>
        <w:szCs w:val="20"/>
      </w:rPr>
      <w:fldChar w:fldCharType="end"/>
    </w:r>
  </w:p>
  <w:p w:rsidR="00914B46" w:rsidRPr="00387E05" w:rsidRDefault="00914B46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334" w:rsidRDefault="00126334" w:rsidP="009C7640">
      <w:pPr>
        <w:spacing w:after="0" w:line="240" w:lineRule="auto"/>
      </w:pPr>
      <w:r>
        <w:separator/>
      </w:r>
    </w:p>
  </w:footnote>
  <w:footnote w:type="continuationSeparator" w:id="1">
    <w:p w:rsidR="00126334" w:rsidRDefault="00126334" w:rsidP="009C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6295"/>
    <w:multiLevelType w:val="hybridMultilevel"/>
    <w:tmpl w:val="258A6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059"/>
    <w:rsid w:val="0001170A"/>
    <w:rsid w:val="00013933"/>
    <w:rsid w:val="00034CE3"/>
    <w:rsid w:val="00056540"/>
    <w:rsid w:val="000C5E71"/>
    <w:rsid w:val="00104BA6"/>
    <w:rsid w:val="00113E34"/>
    <w:rsid w:val="00126334"/>
    <w:rsid w:val="00133182"/>
    <w:rsid w:val="00172064"/>
    <w:rsid w:val="00174D7E"/>
    <w:rsid w:val="001A219C"/>
    <w:rsid w:val="001E4E7D"/>
    <w:rsid w:val="002802C4"/>
    <w:rsid w:val="002E50C4"/>
    <w:rsid w:val="00330F09"/>
    <w:rsid w:val="00343E20"/>
    <w:rsid w:val="00387E05"/>
    <w:rsid w:val="003A089B"/>
    <w:rsid w:val="003B6200"/>
    <w:rsid w:val="003F0125"/>
    <w:rsid w:val="00404868"/>
    <w:rsid w:val="00416480"/>
    <w:rsid w:val="004247EF"/>
    <w:rsid w:val="00430727"/>
    <w:rsid w:val="00436296"/>
    <w:rsid w:val="004467C7"/>
    <w:rsid w:val="00452C70"/>
    <w:rsid w:val="00474670"/>
    <w:rsid w:val="0047749A"/>
    <w:rsid w:val="00494B13"/>
    <w:rsid w:val="004E4599"/>
    <w:rsid w:val="004E55C5"/>
    <w:rsid w:val="004E6CC2"/>
    <w:rsid w:val="004F164B"/>
    <w:rsid w:val="0050789A"/>
    <w:rsid w:val="00550E97"/>
    <w:rsid w:val="00551DEA"/>
    <w:rsid w:val="00551E19"/>
    <w:rsid w:val="005963E0"/>
    <w:rsid w:val="005A51CC"/>
    <w:rsid w:val="006312C3"/>
    <w:rsid w:val="00677A7D"/>
    <w:rsid w:val="00691131"/>
    <w:rsid w:val="007508CC"/>
    <w:rsid w:val="00770820"/>
    <w:rsid w:val="007A3E10"/>
    <w:rsid w:val="007D458A"/>
    <w:rsid w:val="008558C7"/>
    <w:rsid w:val="0087139B"/>
    <w:rsid w:val="008A5DD5"/>
    <w:rsid w:val="008A7059"/>
    <w:rsid w:val="008C5C66"/>
    <w:rsid w:val="008F563F"/>
    <w:rsid w:val="00914B46"/>
    <w:rsid w:val="00923C10"/>
    <w:rsid w:val="009531B9"/>
    <w:rsid w:val="009844D0"/>
    <w:rsid w:val="009A3298"/>
    <w:rsid w:val="009C7640"/>
    <w:rsid w:val="00A27865"/>
    <w:rsid w:val="00A523FF"/>
    <w:rsid w:val="00A87552"/>
    <w:rsid w:val="00B5666E"/>
    <w:rsid w:val="00B70BE6"/>
    <w:rsid w:val="00B75AA2"/>
    <w:rsid w:val="00BB675B"/>
    <w:rsid w:val="00BE0333"/>
    <w:rsid w:val="00C21346"/>
    <w:rsid w:val="00C2435B"/>
    <w:rsid w:val="00CB6776"/>
    <w:rsid w:val="00CC6A3F"/>
    <w:rsid w:val="00D50C98"/>
    <w:rsid w:val="00D53318"/>
    <w:rsid w:val="00D62507"/>
    <w:rsid w:val="00D93388"/>
    <w:rsid w:val="00DB6085"/>
    <w:rsid w:val="00E70A7A"/>
    <w:rsid w:val="00E90D8B"/>
    <w:rsid w:val="00EC779C"/>
    <w:rsid w:val="00F05EA2"/>
    <w:rsid w:val="00F136B2"/>
    <w:rsid w:val="00F50897"/>
    <w:rsid w:val="00F6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1CC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059"/>
    <w:pPr>
      <w:ind w:left="720"/>
      <w:contextualSpacing/>
    </w:pPr>
  </w:style>
  <w:style w:type="table" w:styleId="Tabela-Siatka">
    <w:name w:val="Table Grid"/>
    <w:basedOn w:val="Standardowy"/>
    <w:uiPriority w:val="59"/>
    <w:rsid w:val="008A7059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4247EF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7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C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47E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C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C7640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C764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BFE9B-0B29-4401-83F7-F45DE094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2528</Words>
  <Characters>15171</Characters>
  <Application>Microsoft Office Word</Application>
  <DocSecurity>0</DocSecurity>
  <Lines>126</Lines>
  <Paragraphs>35</Paragraphs>
  <ScaleCrop>false</ScaleCrop>
  <Company/>
  <LinksUpToDate>false</LinksUpToDate>
  <CharactersWithSpaces>17664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NUNA</dc:creator>
  <cp:lastModifiedBy>user</cp:lastModifiedBy>
  <cp:revision>3</cp:revision>
  <dcterms:created xsi:type="dcterms:W3CDTF">2011-09-04T16:36:00Z</dcterms:created>
  <dcterms:modified xsi:type="dcterms:W3CDTF">2011-09-04T16:43:00Z</dcterms:modified>
</cp:coreProperties>
</file>