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3A" w:rsidRPr="0057453A" w:rsidRDefault="0057453A" w:rsidP="0057453A">
      <w:pPr>
        <w:jc w:val="right"/>
        <w:rPr>
          <w:i/>
          <w:color w:val="1F497D" w:themeColor="text2"/>
          <w:sz w:val="40"/>
          <w:szCs w:val="40"/>
        </w:rPr>
      </w:pPr>
      <w:r w:rsidRPr="0057453A">
        <w:rPr>
          <w:i/>
          <w:color w:val="1F497D" w:themeColor="text2"/>
          <w:sz w:val="40"/>
          <w:szCs w:val="40"/>
        </w:rPr>
        <w:t>Diagnoza elementarnych umiejętności matematycznych.</w:t>
      </w:r>
    </w:p>
    <w:p w:rsidR="0057453A" w:rsidRDefault="0057453A"/>
    <w:p w:rsidR="0057453A" w:rsidRDefault="0057453A"/>
    <w:p w:rsidR="001611BE" w:rsidRDefault="008766C5">
      <w:r>
        <w:t>Wiedzy i umiejętności matematycznej nie da się odizolować od codzienności i ograniczyć do edukacji matematycznej , tak jak nie można jej nauczyciela uczynić jedynym odpowiedzialnym za poziom operatywnego funkcjonowania uczniów w tym obszarze.</w:t>
      </w:r>
    </w:p>
    <w:p w:rsidR="008766C5" w:rsidRPr="005A4265" w:rsidRDefault="008766C5" w:rsidP="00954C50">
      <w:pPr>
        <w:autoSpaceDE w:val="0"/>
        <w:autoSpaceDN w:val="0"/>
        <w:adjustRightInd w:val="0"/>
        <w:spacing w:after="0" w:line="240" w:lineRule="auto"/>
        <w:jc w:val="right"/>
        <w:rPr>
          <w:rFonts w:cs="Transit511EU-Normal"/>
          <w:b/>
          <w:color w:val="FF7625"/>
          <w:sz w:val="28"/>
          <w:szCs w:val="28"/>
        </w:rPr>
      </w:pPr>
      <w:r w:rsidRPr="005A4265">
        <w:rPr>
          <w:rFonts w:cs="Transit511EU-Normal"/>
          <w:b/>
          <w:color w:val="FF7625"/>
          <w:sz w:val="28"/>
          <w:szCs w:val="28"/>
        </w:rPr>
        <w:t xml:space="preserve">Kształcenie umiejętności </w:t>
      </w:r>
      <w:r w:rsidR="00954C50" w:rsidRPr="005A4265">
        <w:rPr>
          <w:rFonts w:cs="Transit511EU-Normal"/>
          <w:b/>
          <w:color w:val="FF7625"/>
          <w:sz w:val="28"/>
          <w:szCs w:val="28"/>
        </w:rPr>
        <w:br/>
        <w:t>ma</w:t>
      </w:r>
      <w:r w:rsidRPr="005A4265">
        <w:rPr>
          <w:rFonts w:cs="Transit511EU-Normal"/>
          <w:b/>
          <w:color w:val="FF7625"/>
          <w:sz w:val="28"/>
          <w:szCs w:val="28"/>
        </w:rPr>
        <w:t xml:space="preserve">tematycznych w różnych </w:t>
      </w:r>
      <w:r w:rsidR="00954C50" w:rsidRPr="005A4265">
        <w:rPr>
          <w:rFonts w:cs="Transit511EU-Normal"/>
          <w:b/>
          <w:color w:val="FF7625"/>
          <w:sz w:val="28"/>
          <w:szCs w:val="28"/>
        </w:rPr>
        <w:t>sytuacjach</w:t>
      </w:r>
    </w:p>
    <w:p w:rsidR="008766C5" w:rsidRPr="005A4265" w:rsidRDefault="008766C5" w:rsidP="00954C50">
      <w:pPr>
        <w:autoSpaceDE w:val="0"/>
        <w:autoSpaceDN w:val="0"/>
        <w:adjustRightInd w:val="0"/>
        <w:spacing w:after="0" w:line="240" w:lineRule="auto"/>
        <w:jc w:val="right"/>
        <w:rPr>
          <w:rFonts w:cs="Transit511EU-Normal"/>
          <w:b/>
          <w:color w:val="FF7625"/>
          <w:sz w:val="28"/>
          <w:szCs w:val="28"/>
        </w:rPr>
      </w:pPr>
      <w:r w:rsidRPr="005A4265">
        <w:rPr>
          <w:rFonts w:cs="Transit511EU-Normal"/>
          <w:b/>
          <w:color w:val="FF7625"/>
          <w:sz w:val="28"/>
          <w:szCs w:val="28"/>
        </w:rPr>
        <w:t>edukacyjnych i życiowych</w:t>
      </w:r>
      <w:r w:rsidR="00954C50" w:rsidRPr="005A4265">
        <w:rPr>
          <w:rFonts w:cs="Transit511EU-Normal"/>
          <w:b/>
          <w:color w:val="FF7625"/>
          <w:sz w:val="28"/>
          <w:szCs w:val="28"/>
        </w:rPr>
        <w:t>.</w:t>
      </w:r>
    </w:p>
    <w:p w:rsidR="00954C50" w:rsidRDefault="00954C50" w:rsidP="00954C50">
      <w:pPr>
        <w:autoSpaceDE w:val="0"/>
        <w:autoSpaceDN w:val="0"/>
        <w:adjustRightInd w:val="0"/>
        <w:spacing w:after="0" w:line="240" w:lineRule="auto"/>
        <w:jc w:val="right"/>
        <w:rPr>
          <w:rFonts w:ascii="Transit511EU-Normal" w:hAnsi="Transit511EU-Normal" w:cs="Transit511EU-Normal"/>
          <w:color w:val="FF7625"/>
          <w:sz w:val="26"/>
          <w:szCs w:val="26"/>
        </w:rPr>
      </w:pPr>
    </w:p>
    <w:p w:rsidR="00954C50" w:rsidRDefault="00954C50" w:rsidP="008766C5">
      <w:pPr>
        <w:autoSpaceDE w:val="0"/>
        <w:autoSpaceDN w:val="0"/>
        <w:adjustRightInd w:val="0"/>
        <w:spacing w:after="0" w:line="240" w:lineRule="auto"/>
        <w:rPr>
          <w:rFonts w:ascii="Transit511EU-Normal" w:hAnsi="Transit511EU-Normal" w:cs="Transit511EU-Normal"/>
          <w:color w:val="FF7625"/>
          <w:sz w:val="26"/>
          <w:szCs w:val="26"/>
        </w:rPr>
      </w:pPr>
    </w:p>
    <w:p w:rsidR="0057453A" w:rsidRDefault="008766C5" w:rsidP="00F16ABE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Wś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ród nie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powo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dzeń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szkolnych istotne miej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sce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zajmuje problem spo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gowanych trudno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ści w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uczeniu się</w:t>
      </w:r>
      <w:r w:rsidR="00076A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matematyk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i, który do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t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yczy niema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ego odset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ka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dzie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ci i mł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dz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ie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y. Tym samym poja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wia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</w:p>
    <w:p w:rsidR="00960BC0" w:rsidRDefault="00CA7C08" w:rsidP="00F16ABE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z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>agad</w:t>
      </w:r>
      <w:r w:rsidR="0057453A">
        <w:rPr>
          <w:rFonts w:ascii="Swis721LtCnEU-Normal" w:hAnsi="Swis721LtCnEU-Normal" w:cs="Swis721LtCnEU-Normal"/>
          <w:color w:val="000000"/>
          <w:sz w:val="28"/>
          <w:szCs w:val="28"/>
        </w:rPr>
        <w:t>nie</w:t>
      </w:r>
      <w:r w:rsidR="00076AB0">
        <w:rPr>
          <w:rFonts w:ascii="Swis721LtCnEU-Normal" w:hAnsi="Swis721LtCnEU-Normal" w:cs="Swis721LtCnEU-Normal"/>
          <w:color w:val="000000"/>
          <w:sz w:val="28"/>
          <w:szCs w:val="28"/>
        </w:rPr>
        <w:t>nie skuteczne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>go nauczania w szko</w:t>
      </w:r>
      <w:r w:rsidR="00076AB0">
        <w:rPr>
          <w:rFonts w:ascii="Swis721LtCnEU-Normal" w:hAnsi="Swis721LtCnEU-Normal" w:cs="Swis721LtCnEU-Normal"/>
          <w:color w:val="000000"/>
          <w:sz w:val="28"/>
          <w:szCs w:val="28"/>
        </w:rPr>
        <w:t>le, a tak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>e pomo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cy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>rodziców w nauce domowej. Przedmiotem docie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kań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>sta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ją się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przyczyny wywo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>u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>ce pro</w:t>
      </w:r>
      <w:r w:rsidR="00076AB0">
        <w:rPr>
          <w:rFonts w:ascii="Swis721LtCnEU-Normal" w:hAnsi="Swis721LtCnEU-Normal" w:cs="Swis721LtCnEU-Normal"/>
          <w:color w:val="000000"/>
          <w:sz w:val="28"/>
          <w:szCs w:val="28"/>
        </w:rPr>
        <w:t>blem oraz spo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so</w:t>
      </w:r>
      <w:r w:rsidR="00076AB0">
        <w:rPr>
          <w:rFonts w:ascii="Swis721LtCnEU-Normal" w:hAnsi="Swis721LtCnEU-Normal" w:cs="Swis721LtCnEU-Normal"/>
          <w:color w:val="000000"/>
          <w:sz w:val="28"/>
          <w:szCs w:val="28"/>
        </w:rPr>
        <w:t>by je</w:t>
      </w:r>
      <w:r w:rsidR="008766C5">
        <w:rPr>
          <w:rFonts w:ascii="Swis721LtCnEU-Normal" w:hAnsi="Swis721LtCnEU-Normal" w:cs="Swis721LtCnEU-Normal"/>
          <w:color w:val="000000"/>
          <w:sz w:val="28"/>
          <w:szCs w:val="28"/>
        </w:rPr>
        <w:t xml:space="preserve">go 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przezw</w:t>
      </w:r>
      <w:r w:rsidR="00D446ED" w:rsidRPr="008766C5">
        <w:rPr>
          <w:rFonts w:ascii="Swis721LtCnEU-Normal" w:hAnsi="Swis721LtCnEU-Normal" w:cs="Swis721LtCnEU-Normal"/>
          <w:color w:val="000000"/>
          <w:sz w:val="28"/>
          <w:szCs w:val="28"/>
        </w:rPr>
        <w:t>ycię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 w:rsidR="00D446ED" w:rsidRPr="008766C5">
        <w:rPr>
          <w:rFonts w:ascii="Swis721LtCnEU-Normal" w:hAnsi="Swis721LtCnEU-Normal" w:cs="Swis721LtCnEU-Normal"/>
          <w:color w:val="000000"/>
          <w:sz w:val="28"/>
          <w:szCs w:val="28"/>
        </w:rPr>
        <w:t>ania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 xml:space="preserve">. Jak </w:t>
      </w:r>
      <w:r w:rsidR="008C5352">
        <w:rPr>
          <w:rFonts w:ascii="Swis721LtCnEU-Normal" w:hAnsi="Swis721LtCnEU-Normal" w:cs="Swis721LtCnEU-Normal"/>
          <w:color w:val="000000"/>
          <w:sz w:val="28"/>
          <w:szCs w:val="28"/>
        </w:rPr>
        <w:t xml:space="preserve">trafnie </w:t>
      </w:r>
    </w:p>
    <w:p w:rsidR="00960BC0" w:rsidRDefault="008C5352" w:rsidP="00F16ABE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i skutecz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nie do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stoso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powanie metodyczne do konkret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nych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potrzeb edukacyjnych uczniów? Jak zsynchroniz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ować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tre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ci nauczania </w:t>
      </w:r>
    </w:p>
    <w:p w:rsidR="008766C5" w:rsidRPr="008766C5" w:rsidRDefault="008C5352" w:rsidP="00F16ABE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z bate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rią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odpowied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nich 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rod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ków dy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daktycznych? Jak zaplano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czas przezna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c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ny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960BC0">
        <w:rPr>
          <w:rFonts w:ascii="Swis721LtCnEU-Normal" w:hAnsi="Swis721LtCnEU-Normal" w:cs="Swis721LtCnEU-Normal"/>
          <w:color w:val="000000"/>
          <w:sz w:val="28"/>
          <w:szCs w:val="28"/>
        </w:rPr>
        <w:t>na ich opracowanie, utrwala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nie, cykliczne powta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rza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nie, przetwarzanie w nowe struktury wiedzy i umiej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ęt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ści?</w:t>
      </w:r>
    </w:p>
    <w:p w:rsidR="008766C5" w:rsidRPr="008766C5" w:rsidRDefault="008C5352" w:rsidP="00F16ABE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Wiedzy i umie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matematycz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nych nie da się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5E444C">
        <w:rPr>
          <w:rFonts w:ascii="Swis721LtCnEU-Normal" w:hAnsi="Swis721LtCnEU-Normal" w:cs="Swis721LtCnEU-Normal"/>
          <w:color w:val="000000"/>
          <w:sz w:val="28"/>
          <w:szCs w:val="28"/>
        </w:rPr>
        <w:t>od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izolo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od codzienno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i ograni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czyć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 eduka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cji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matematycz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nej, tak jak nie moż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na jej nauczycie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la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uczy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nić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jedynym odpowiedzialnym za poziom </w:t>
      </w:r>
      <w:r w:rsidR="000E7AEE">
        <w:rPr>
          <w:rFonts w:ascii="Swis721LtCnEU-Normal" w:hAnsi="Swis721LtCnEU-Normal" w:cs="Swis721LtCnEU-Normal"/>
          <w:color w:val="000000"/>
          <w:sz w:val="28"/>
          <w:szCs w:val="28"/>
        </w:rPr>
        <w:br/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ope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ra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tywnego funkcjonowania uczniów w tym obsza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rze.</w:t>
      </w:r>
      <w:r w:rsidR="00346A75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Problem efektywnego nauczania matematyki spo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czy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wa na wszyst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kich nauczycielach, którzy bazu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ją na ma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tematyce i mo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poka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zać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jej 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funkcjonow</w:t>
      </w:r>
      <w:r w:rsidR="00D446ED" w:rsidRPr="008766C5">
        <w:rPr>
          <w:rFonts w:ascii="Swis721LtCnEU-Normal" w:hAnsi="Swis721LtCnEU-Normal" w:cs="Swis721LtCnEU-Normal"/>
          <w:color w:val="000000"/>
          <w:sz w:val="28"/>
          <w:szCs w:val="28"/>
        </w:rPr>
        <w:t>anie</w:t>
      </w:r>
      <w:r w:rsidR="00346A75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 praktycznym dzia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niu czł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owieka. Wobec te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 xml:space="preserve">go </w:t>
      </w:r>
      <w:r w:rsidR="00FE4A2C">
        <w:rPr>
          <w:rFonts w:ascii="Swis721LtCnEU-Normal" w:hAnsi="Swis721LtCnEU-Normal" w:cs="Swis721LtCnEU-Normal"/>
          <w:color w:val="000000"/>
          <w:sz w:val="28"/>
          <w:szCs w:val="28"/>
        </w:rPr>
        <w:br/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gro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no nauczycielskie powinno wspólnie roz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zy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problemy, a je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 trze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ba, włączać do współ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pra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cy od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powiednich specjalistów. Dotyczy to rów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nież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rodzi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ny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ucznia i 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rodowiska, w którym przeby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wa, gdyż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</w:p>
    <w:p w:rsidR="008766C5" w:rsidRPr="008766C5" w:rsidRDefault="008C5352" w:rsidP="00954C50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one wska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zać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praktycz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ną uż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ytecz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nabywa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nych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przez niego umie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ci. Wspólna pra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ca i u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jedno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li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cone zasady po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powania prz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yczy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nią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</w:t>
      </w:r>
      <w:r w:rsidR="0050216C">
        <w:rPr>
          <w:rFonts w:ascii="Swis721LtCnEU-Normal" w:hAnsi="Swis721LtCnEU-Normal" w:cs="Swis721LtCnEU-Normal"/>
          <w:color w:val="000000"/>
          <w:sz w:val="28"/>
          <w:szCs w:val="28"/>
        </w:rPr>
        <w:t xml:space="preserve"> zin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ten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syfi</w:t>
      </w:r>
      <w:r w:rsidR="0050216C">
        <w:rPr>
          <w:rFonts w:ascii="Swis721LtCnEU-Normal" w:hAnsi="Swis721LtCnEU-Normal" w:cs="Swis721LtCnEU-Normal"/>
          <w:color w:val="000000"/>
          <w:sz w:val="28"/>
          <w:szCs w:val="28"/>
        </w:rPr>
        <w:t>kowania dzia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łań</w:t>
      </w:r>
      <w:r w:rsidR="0050216C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diagnostycznych, treni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n</w:t>
      </w:r>
      <w:r w:rsidR="0050216C">
        <w:rPr>
          <w:rFonts w:ascii="Swis721LtCnEU-Normal" w:hAnsi="Swis721LtCnEU-Normal" w:cs="Swis721LtCnEU-Normal"/>
          <w:color w:val="000000"/>
          <w:sz w:val="28"/>
          <w:szCs w:val="28"/>
        </w:rPr>
        <w:t>go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wych,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korekcyjno -wyrównawczych, dostosowawczych, czy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li</w:t>
      </w:r>
      <w:r w:rsidR="00FE4A2C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pomaga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cych pokony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trudno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ci w ucze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 w:rsidR="00FE4A2C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ma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tematy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 xml:space="preserve">ki. 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lastRenderedPageBreak/>
        <w:t>Ś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wiadome wykorzystanie wie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dzy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i umieję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ci matematycz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nych moż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na zaplano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wać na lek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cji przyrody, historii, muzyki, wy chowania fizyczne</w:t>
      </w:r>
      <w:r w:rsidR="008766C5" w:rsidRPr="008766C5">
        <w:rPr>
          <w:rFonts w:ascii="Swis721LtCnEU-Normal" w:hAnsi="Swis721LtCnEU-Normal" w:cs="Swis721LtCnEU-Normal"/>
          <w:color w:val="000000"/>
          <w:sz w:val="28"/>
          <w:szCs w:val="28"/>
        </w:rPr>
        <w:t>go,</w:t>
      </w:r>
    </w:p>
    <w:p w:rsidR="009A2748" w:rsidRDefault="008766C5" w:rsidP="006B581D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 w:rsidR="00D446ED">
        <w:rPr>
          <w:rFonts w:ascii="Swis721LtCnEU-Normal" w:hAnsi="Swis721LtCnEU-Normal" w:cs="Swis721LtCnEU-Normal"/>
          <w:color w:val="000000"/>
          <w:sz w:val="28"/>
          <w:szCs w:val="28"/>
        </w:rPr>
        <w:t>zyka polskiego i obcego, religii, techniki, plasty</w:t>
      </w:r>
      <w:r w:rsidRPr="008766C5">
        <w:rPr>
          <w:rFonts w:ascii="Swis721LtCnEU-Normal" w:hAnsi="Swis721LtCnEU-Normal" w:cs="Swis721LtCnEU-Normal"/>
          <w:color w:val="000000"/>
          <w:sz w:val="28"/>
          <w:szCs w:val="28"/>
        </w:rPr>
        <w:t>ki,</w:t>
      </w:r>
      <w:r w:rsidR="00AB5E1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informatyki, a nawet godziny wychowaw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czej. Nie tyl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ko w szkol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e 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podstawowej, ale rów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nież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</w:p>
    <w:p w:rsidR="006B581D" w:rsidRDefault="006B581D" w:rsidP="006B581D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szko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łach po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nadpodstawowych czy przedszkol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ach.</w:t>
      </w:r>
    </w:p>
    <w:p w:rsidR="005E444C" w:rsidRDefault="005E444C" w:rsidP="006B581D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5E444C" w:rsidRPr="006B581D" w:rsidRDefault="005E444C" w:rsidP="006B581D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257AB0" w:rsidRDefault="00257AB0" w:rsidP="005E444C">
      <w:pPr>
        <w:autoSpaceDE w:val="0"/>
        <w:autoSpaceDN w:val="0"/>
        <w:adjustRightInd w:val="0"/>
        <w:spacing w:after="0" w:line="240" w:lineRule="auto"/>
        <w:jc w:val="right"/>
        <w:rPr>
          <w:rFonts w:ascii="Transit511EU-Normal" w:hAnsi="Transit511EU-Normal" w:cs="Transit511EU-Normal"/>
          <w:color w:val="FF7625"/>
          <w:sz w:val="28"/>
          <w:szCs w:val="28"/>
        </w:rPr>
      </w:pPr>
    </w:p>
    <w:p w:rsidR="006B581D" w:rsidRDefault="006B581D" w:rsidP="005E444C">
      <w:pPr>
        <w:autoSpaceDE w:val="0"/>
        <w:autoSpaceDN w:val="0"/>
        <w:adjustRightInd w:val="0"/>
        <w:spacing w:after="0" w:line="240" w:lineRule="auto"/>
        <w:jc w:val="right"/>
        <w:rPr>
          <w:rFonts w:ascii="Transit511EU-Normal" w:hAnsi="Transit511EU-Normal" w:cs="Transit511EU-Normal"/>
          <w:color w:val="FF7625"/>
          <w:sz w:val="28"/>
          <w:szCs w:val="28"/>
        </w:rPr>
      </w:pPr>
      <w:r>
        <w:rPr>
          <w:rFonts w:ascii="Transit511EU-Normal" w:hAnsi="Transit511EU-Normal" w:cs="Transit511EU-Normal"/>
          <w:color w:val="FF7625"/>
          <w:sz w:val="28"/>
          <w:szCs w:val="28"/>
        </w:rPr>
        <w:t>Przyczyny trudno</w:t>
      </w:r>
      <w:r w:rsidRPr="006B581D">
        <w:rPr>
          <w:rFonts w:ascii="Transit511EU-Normal" w:hAnsi="Transit511EU-Normal" w:cs="Transit511EU-Normal"/>
          <w:color w:val="FF7625"/>
          <w:sz w:val="28"/>
          <w:szCs w:val="28"/>
        </w:rPr>
        <w:t>ś</w:t>
      </w:r>
      <w:r>
        <w:rPr>
          <w:rFonts w:ascii="Transit511EU-Normal" w:hAnsi="Transit511EU-Normal" w:cs="Transit511EU-Normal"/>
          <w:color w:val="FF7625"/>
          <w:sz w:val="28"/>
          <w:szCs w:val="28"/>
        </w:rPr>
        <w:t>ci</w:t>
      </w:r>
      <w:r w:rsidR="005E444C">
        <w:rPr>
          <w:rFonts w:ascii="Transit511EU-Normal" w:hAnsi="Transit511EU-Normal" w:cs="Transit511EU-Normal"/>
          <w:color w:val="FF7625"/>
          <w:sz w:val="28"/>
          <w:szCs w:val="28"/>
        </w:rPr>
        <w:br/>
      </w:r>
      <w:r>
        <w:rPr>
          <w:rFonts w:ascii="Transit511EU-Normal" w:hAnsi="Transit511EU-Normal" w:cs="Transit511EU-Normal"/>
          <w:color w:val="FF7625"/>
          <w:sz w:val="28"/>
          <w:szCs w:val="28"/>
        </w:rPr>
        <w:t xml:space="preserve"> i ni</w:t>
      </w:r>
      <w:r w:rsidR="005E444C">
        <w:rPr>
          <w:rFonts w:ascii="Transit511EU-Normal" w:hAnsi="Transit511EU-Normal" w:cs="Transit511EU-Normal"/>
          <w:color w:val="FF7625"/>
          <w:sz w:val="28"/>
          <w:szCs w:val="28"/>
        </w:rPr>
        <w:t>epo</w:t>
      </w:r>
      <w:r w:rsidRPr="006B581D">
        <w:rPr>
          <w:rFonts w:ascii="Transit511EU-Normal" w:hAnsi="Transit511EU-Normal" w:cs="Transit511EU-Normal"/>
          <w:color w:val="FF7625"/>
          <w:sz w:val="28"/>
          <w:szCs w:val="28"/>
        </w:rPr>
        <w:t>wodzeń</w:t>
      </w:r>
      <w:r>
        <w:rPr>
          <w:rFonts w:ascii="Transit511EU-Normal" w:hAnsi="Transit511EU-Normal" w:cs="Transit511EU-Normal"/>
          <w:color w:val="FF7625"/>
          <w:sz w:val="28"/>
          <w:szCs w:val="28"/>
        </w:rPr>
        <w:t xml:space="preserve"> w ucze</w:t>
      </w:r>
      <w:r w:rsidRPr="006B581D">
        <w:rPr>
          <w:rFonts w:ascii="Transit511EU-Normal" w:hAnsi="Transit511EU-Normal" w:cs="Transit511EU-Normal"/>
          <w:color w:val="FF7625"/>
          <w:sz w:val="28"/>
          <w:szCs w:val="28"/>
        </w:rPr>
        <w:t>niu się</w:t>
      </w:r>
      <w:r>
        <w:rPr>
          <w:rFonts w:ascii="Transit511EU-Normal" w:hAnsi="Transit511EU-Normal" w:cs="Transit511EU-Normal"/>
          <w:color w:val="FF7625"/>
          <w:sz w:val="28"/>
          <w:szCs w:val="28"/>
        </w:rPr>
        <w:t xml:space="preserve"> matematy</w:t>
      </w:r>
      <w:r w:rsidRPr="006B581D">
        <w:rPr>
          <w:rFonts w:ascii="Transit511EU-Normal" w:hAnsi="Transit511EU-Normal" w:cs="Transit511EU-Normal"/>
          <w:color w:val="FF7625"/>
          <w:sz w:val="28"/>
          <w:szCs w:val="28"/>
        </w:rPr>
        <w:t>ki</w:t>
      </w:r>
      <w:r w:rsidR="005E444C">
        <w:rPr>
          <w:rFonts w:ascii="Transit511EU-Normal" w:hAnsi="Transit511EU-Normal" w:cs="Transit511EU-Normal"/>
          <w:color w:val="FF7625"/>
          <w:sz w:val="28"/>
          <w:szCs w:val="28"/>
        </w:rPr>
        <w:t>.</w:t>
      </w:r>
    </w:p>
    <w:p w:rsidR="00257AB0" w:rsidRDefault="00257AB0" w:rsidP="006B581D">
      <w:pPr>
        <w:autoSpaceDE w:val="0"/>
        <w:autoSpaceDN w:val="0"/>
        <w:adjustRightInd w:val="0"/>
        <w:spacing w:after="0" w:line="240" w:lineRule="auto"/>
        <w:rPr>
          <w:rFonts w:ascii="Transit511EU-Normal" w:hAnsi="Transit511EU-Normal" w:cs="Transit511EU-Normal"/>
          <w:color w:val="FF7625"/>
          <w:sz w:val="28"/>
          <w:szCs w:val="28"/>
        </w:rPr>
      </w:pPr>
    </w:p>
    <w:p w:rsidR="004413B0" w:rsidRDefault="006B581D" w:rsidP="006B581D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Proces po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powania interwencyjnego powin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no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rozpo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cząć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wielo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przyczynowe roz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po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znanie isto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ty pro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blemu, czy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 wielofazowa diagnoza interdyscyplinar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na.</w:t>
      </w:r>
      <w:r w:rsidR="00180EE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Wiedza interdyscyplinarna jest nie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zbę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na na wszyst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kich etapach diagnostycznych, ja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ki mi są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diagno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zy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czą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stkowe: kla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syfi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kacyjna, przyczynowa, fazy, zna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cze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nia i prognostyczna. Wielofazowa diagnoza potwier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dza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fakt wy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powania wskazanego problemu, docie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ka je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>go przy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czyny, 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interpretuje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skutki, wyja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nia </w:t>
      </w:r>
    </w:p>
    <w:p w:rsidR="004413B0" w:rsidRDefault="004413B0" w:rsidP="006B581D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i 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prze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wi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duje ich konsekwencje, wskazu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je możl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iwo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ści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roz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wiązań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przyno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szą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cych popra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wę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diagnozowa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nej sy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tuacji, przestrzega przed niekorzystnymi na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p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stwa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>mi braku dzia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>łań</w:t>
      </w:r>
      <w:r w:rsid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interwency</w:t>
      </w:r>
      <w:r w:rsidR="006B581D" w:rsidRP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jnych. Każda </w:t>
      </w:r>
    </w:p>
    <w:p w:rsidR="009121F9" w:rsidRPr="004413B0" w:rsidRDefault="006B581D" w:rsidP="009121F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z tych faz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pozwa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la uś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ślić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isto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badane go pro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ble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mu, gdyż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przy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cz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yny niepowo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dzeń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ucze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ki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mo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gą tkwić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nie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wł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ciwym na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ucza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niu te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go przed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miotu, w braku umie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ci kierowania proce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sem </w:t>
      </w:r>
      <w:r w:rsidR="005E444C">
        <w:rPr>
          <w:rFonts w:ascii="Swis721LtCnEU-Normal" w:hAnsi="Swis721LtCnEU-Normal" w:cs="Swis721LtCnEU-Normal"/>
          <w:color w:val="000000"/>
          <w:sz w:val="28"/>
          <w:szCs w:val="28"/>
        </w:rPr>
        <w:br/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je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go ucze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nia się przez uczniów, we wpł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ywie syndro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mu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specyficznych trudno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ści w uc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ze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, a tak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że róż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nych nie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peł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nosprawno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ci oraz po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waż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nych zanie</w:t>
      </w:r>
      <w:r w:rsidR="002B4952" w:rsidRPr="006B581D">
        <w:rPr>
          <w:rFonts w:ascii="Swis721LtCnEU-Normal" w:hAnsi="Swis721LtCnEU-Normal" w:cs="Swis721LtCnEU-Normal"/>
          <w:color w:val="000000"/>
          <w:sz w:val="28"/>
          <w:szCs w:val="28"/>
        </w:rPr>
        <w:t>dbań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rodowiska rodzinnego. K</w:t>
      </w:r>
      <w:r w:rsidR="00A1582F">
        <w:rPr>
          <w:rFonts w:ascii="Swis721LtCnEU-Normal" w:hAnsi="Swis721LtCnEU-Normal" w:cs="Swis721LtCnEU-Normal"/>
          <w:color w:val="000000"/>
          <w:sz w:val="28"/>
          <w:szCs w:val="28"/>
        </w:rPr>
        <w:t>ompetentny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diagno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sta w to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ku dzia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ania eksploracyjnego, weryfiku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A1582F">
        <w:rPr>
          <w:rFonts w:ascii="Swis721LtCnEU-Normal" w:hAnsi="Swis721LtCnEU-Normal" w:cs="Swis721LtCnEU-Normal"/>
          <w:color w:val="000000"/>
          <w:sz w:val="28"/>
          <w:szCs w:val="28"/>
        </w:rPr>
        <w:t>c swo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je hi</w:t>
      </w:r>
      <w:r w:rsidR="00A1582F">
        <w:rPr>
          <w:rFonts w:ascii="Swis721LtCnEU-Normal" w:hAnsi="Swis721LtCnEU-Normal" w:cs="Swis721LtCnEU-Normal"/>
          <w:color w:val="000000"/>
          <w:sz w:val="28"/>
          <w:szCs w:val="28"/>
        </w:rPr>
        <w:t>potezy badawc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ze, powinien owe kategorie przy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czyn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brać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pod uwa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gę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, by znajduj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ą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c lub wyklucza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jąc w nich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ź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ró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dł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o trudno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>ci w ucze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 w:rsidR="002B495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</w:t>
      </w:r>
      <w:r w:rsidRPr="006B581D">
        <w:rPr>
          <w:rFonts w:ascii="Swis721LtCnEU-Normal" w:hAnsi="Swis721LtCnEU-Normal" w:cs="Swis721LtCnEU-Normal"/>
          <w:color w:val="000000"/>
          <w:sz w:val="28"/>
          <w:szCs w:val="28"/>
        </w:rPr>
        <w:t xml:space="preserve">ki, </w:t>
      </w:r>
      <w:r w:rsidRPr="009121F9">
        <w:rPr>
          <w:rFonts w:ascii="Swis721LtCnEU-Normal" w:hAnsi="Swis721LtCnEU-Normal" w:cs="Swis721LtCnEU-Normal"/>
          <w:color w:val="000000"/>
          <w:sz w:val="28"/>
          <w:szCs w:val="28"/>
        </w:rPr>
        <w:t>przy</w:t>
      </w:r>
      <w:r w:rsidR="009121F9" w:rsidRPr="009121F9">
        <w:rPr>
          <w:rFonts w:ascii="Swis721LtCnEU-Normal" w:hAnsi="Swis721LtCnEU-Normal" w:cs="Swis721LtCnEU-Normal"/>
          <w:sz w:val="28"/>
          <w:szCs w:val="28"/>
        </w:rPr>
        <w:t>jąć</w:t>
      </w:r>
    </w:p>
    <w:p w:rsidR="00123F49" w:rsidRPr="004413B0" w:rsidRDefault="009121F9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>odpowiedni tok po</w:t>
      </w:r>
      <w:r w:rsidRPr="009121F9">
        <w:rPr>
          <w:rFonts w:ascii="Swis721LtCnEU-Normal" w:hAnsi="Swis721LtCnEU-Normal" w:cs="Swis721LtCnEU-Normal"/>
          <w:sz w:val="28"/>
          <w:szCs w:val="28"/>
        </w:rPr>
        <w:t>stę</w:t>
      </w:r>
      <w:r>
        <w:rPr>
          <w:rFonts w:ascii="Swis721LtCnEU-Normal" w:hAnsi="Swis721LtCnEU-Normal" w:cs="Swis721LtCnEU-Normal"/>
          <w:sz w:val="28"/>
          <w:szCs w:val="28"/>
        </w:rPr>
        <w:t>powania interwencyjne</w:t>
      </w:r>
      <w:r w:rsidRPr="009121F9">
        <w:rPr>
          <w:rFonts w:ascii="Swis721LtCnEU-Normal" w:hAnsi="Swis721LtCnEU-Normal" w:cs="Swis721LtCnEU-Normal"/>
          <w:sz w:val="28"/>
          <w:szCs w:val="28"/>
        </w:rPr>
        <w:t>go. Postę</w:t>
      </w:r>
      <w:r>
        <w:rPr>
          <w:rFonts w:ascii="Swis721LtCnEU-Normal" w:hAnsi="Swis721LtCnEU-Normal" w:cs="Swis721LtCnEU-Normal"/>
          <w:sz w:val="28"/>
          <w:szCs w:val="28"/>
        </w:rPr>
        <w:t>pu</w:t>
      </w:r>
      <w:r w:rsidRPr="009121F9">
        <w:rPr>
          <w:rFonts w:ascii="Swis721LtCnEU-Normal" w:hAnsi="Swis721LtCnEU-Normal" w:cs="Swis721LtCnEU-Normal"/>
          <w:sz w:val="28"/>
          <w:szCs w:val="28"/>
        </w:rPr>
        <w:t>jąc tą</w:t>
      </w:r>
      <w:r>
        <w:rPr>
          <w:rFonts w:ascii="Swis721LtCnEU-Normal" w:hAnsi="Swis721LtCnEU-Normal" w:cs="Swis721LtCnEU-Normal"/>
          <w:sz w:val="28"/>
          <w:szCs w:val="28"/>
        </w:rPr>
        <w:t xml:space="preserve"> dro</w:t>
      </w:r>
      <w:r w:rsidRPr="009121F9">
        <w:rPr>
          <w:rFonts w:ascii="Swis721LtCnEU-Normal" w:hAnsi="Swis721LtCnEU-Normal" w:cs="Swis721LtCnEU-Normal"/>
          <w:sz w:val="28"/>
          <w:szCs w:val="28"/>
        </w:rPr>
        <w:t>gą</w:t>
      </w:r>
      <w:r>
        <w:rPr>
          <w:rFonts w:ascii="Swis721LtCnEU-Normal" w:hAnsi="Swis721LtCnEU-Normal" w:cs="Swis721LtCnEU-Normal"/>
          <w:sz w:val="28"/>
          <w:szCs w:val="28"/>
        </w:rPr>
        <w:t>, mo</w:t>
      </w:r>
      <w:r w:rsidRPr="009121F9">
        <w:rPr>
          <w:rFonts w:ascii="Swis721LtCnEU-Normal" w:hAnsi="Swis721LtCnEU-Normal" w:cs="Swis721LtCnEU-Normal"/>
          <w:sz w:val="28"/>
          <w:szCs w:val="28"/>
        </w:rPr>
        <w:t>że dojść do szcze</w:t>
      </w:r>
      <w:r>
        <w:rPr>
          <w:rFonts w:ascii="Swis721LtCnEU-Normal" w:hAnsi="Swis721LtCnEU-Normal" w:cs="Swis721LtCnEU-Normal"/>
          <w:sz w:val="28"/>
          <w:szCs w:val="28"/>
        </w:rPr>
        <w:t>gólne</w:t>
      </w:r>
      <w:r w:rsidRPr="009121F9">
        <w:rPr>
          <w:rFonts w:ascii="Swis721LtCnEU-Normal" w:hAnsi="Swis721LtCnEU-Normal" w:cs="Swis721LtCnEU-Normal"/>
          <w:sz w:val="28"/>
          <w:szCs w:val="28"/>
        </w:rPr>
        <w:t>go ro</w:t>
      </w:r>
      <w:r>
        <w:rPr>
          <w:rFonts w:ascii="Swis721LtCnEU-Normal" w:hAnsi="Swis721LtCnEU-Normal" w:cs="Swis721LtCnEU-Normal"/>
          <w:sz w:val="28"/>
          <w:szCs w:val="28"/>
        </w:rPr>
        <w:t>dzaju trudno</w:t>
      </w:r>
      <w:r w:rsidRPr="009121F9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 pod naz</w:t>
      </w:r>
      <w:r w:rsidRPr="009121F9">
        <w:rPr>
          <w:rFonts w:ascii="Swis721LtCnEU-Normal" w:hAnsi="Swis721LtCnEU-Normal" w:cs="Swis721LtCnEU-Normal"/>
          <w:sz w:val="28"/>
          <w:szCs w:val="28"/>
        </w:rPr>
        <w:t>wą</w:t>
      </w:r>
      <w:r>
        <w:rPr>
          <w:rFonts w:ascii="Swis721LtCnEU-Normal" w:hAnsi="Swis721LtCnEU-Normal" w:cs="Swis721LtCnEU-Normal"/>
          <w:sz w:val="28"/>
          <w:szCs w:val="28"/>
        </w:rPr>
        <w:t xml:space="preserve"> dyskalkulia rozwojo</w:t>
      </w:r>
      <w:r w:rsidRPr="009121F9">
        <w:rPr>
          <w:rFonts w:ascii="Swis721LtCnEU-Normal" w:hAnsi="Swis721LtCnEU-Normal" w:cs="Swis721LtCnEU-Normal"/>
          <w:sz w:val="28"/>
          <w:szCs w:val="28"/>
        </w:rPr>
        <w:t>wa.</w:t>
      </w:r>
      <w:r w:rsidR="004413B0">
        <w:rPr>
          <w:rFonts w:ascii="Swis721LtCnEU-Normal" w:hAnsi="Swis721LtCnEU-Normal" w:cs="Swis721LtCnEU-Normal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sz w:val="28"/>
          <w:szCs w:val="28"/>
        </w:rPr>
        <w:t>Diagnozowanie dyskalkulii rozwojo</w:t>
      </w:r>
      <w:r w:rsidRPr="009121F9">
        <w:rPr>
          <w:rFonts w:ascii="Swis721LtCnEU-Normal" w:hAnsi="Swis721LtCnEU-Normal" w:cs="Swis721LtCnEU-Normal"/>
          <w:sz w:val="28"/>
          <w:szCs w:val="28"/>
        </w:rPr>
        <w:t>wej jest za</w:t>
      </w:r>
      <w:r>
        <w:rPr>
          <w:rFonts w:ascii="Swis721LtCnEU-Normal" w:hAnsi="Swis721LtCnEU-Normal" w:cs="Swis721LtCnEU-Normal"/>
          <w:sz w:val="28"/>
          <w:szCs w:val="28"/>
        </w:rPr>
        <w:t>strze</w:t>
      </w:r>
      <w:r w:rsidRPr="009121F9">
        <w:rPr>
          <w:rFonts w:ascii="Swis721LtCnEU-Normal" w:hAnsi="Swis721LtCnEU-Normal" w:cs="Swis721LtCnEU-Normal"/>
          <w:sz w:val="28"/>
          <w:szCs w:val="28"/>
        </w:rPr>
        <w:t>ż</w:t>
      </w:r>
      <w:r>
        <w:rPr>
          <w:rFonts w:ascii="Swis721LtCnEU-Normal" w:hAnsi="Swis721LtCnEU-Normal" w:cs="Swis721LtCnEU-Normal"/>
          <w:sz w:val="28"/>
          <w:szCs w:val="28"/>
        </w:rPr>
        <w:t>one dla specjalistów, których, jak na ra</w:t>
      </w:r>
      <w:r w:rsidRPr="009121F9">
        <w:rPr>
          <w:rFonts w:ascii="Swis721LtCnEU-Normal" w:hAnsi="Swis721LtCnEU-Normal" w:cs="Swis721LtCnEU-Normal"/>
          <w:sz w:val="28"/>
          <w:szCs w:val="28"/>
        </w:rPr>
        <w:t>zie, nie</w:t>
      </w:r>
      <w:r w:rsidR="00F16ABE">
        <w:rPr>
          <w:rFonts w:ascii="Swis721LtCnEU-Normal" w:hAnsi="Swis721LtCnEU-Normal" w:cs="Swis721LtCnEU-Normal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sz w:val="28"/>
          <w:szCs w:val="28"/>
        </w:rPr>
        <w:t>ma zbyt wielu. Wyni</w:t>
      </w:r>
      <w:r w:rsidRPr="009121F9">
        <w:rPr>
          <w:rFonts w:ascii="Swis721LtCnEU-Normal" w:hAnsi="Swis721LtCnEU-Normal" w:cs="Swis721LtCnEU-Normal"/>
          <w:sz w:val="28"/>
          <w:szCs w:val="28"/>
        </w:rPr>
        <w:t>ka to z bra</w:t>
      </w:r>
      <w:r>
        <w:rPr>
          <w:rFonts w:ascii="Swis721LtCnEU-Normal" w:hAnsi="Swis721LtCnEU-Normal" w:cs="Swis721LtCnEU-Normal"/>
          <w:sz w:val="28"/>
          <w:szCs w:val="28"/>
        </w:rPr>
        <w:t>ku dostatec</w:t>
      </w:r>
      <w:r w:rsidRPr="009121F9">
        <w:rPr>
          <w:rFonts w:ascii="Swis721LtCnEU-Normal" w:hAnsi="Swis721LtCnEU-Normal" w:cs="Swis721LtCnEU-Normal"/>
          <w:sz w:val="28"/>
          <w:szCs w:val="28"/>
        </w:rPr>
        <w:t>znych kom</w:t>
      </w:r>
      <w:r>
        <w:rPr>
          <w:rFonts w:ascii="Swis721LtCnEU-Normal" w:hAnsi="Swis721LtCnEU-Normal" w:cs="Swis721LtCnEU-Normal"/>
          <w:sz w:val="28"/>
          <w:szCs w:val="28"/>
        </w:rPr>
        <w:t>petencji interdyscyplinar</w:t>
      </w:r>
      <w:r w:rsidRPr="009121F9">
        <w:rPr>
          <w:rFonts w:ascii="Swis721LtCnEU-Normal" w:hAnsi="Swis721LtCnEU-Normal" w:cs="Swis721LtCnEU-Normal"/>
          <w:sz w:val="28"/>
          <w:szCs w:val="28"/>
        </w:rPr>
        <w:t>nych wś</w:t>
      </w:r>
      <w:r>
        <w:rPr>
          <w:rFonts w:ascii="Swis721LtCnEU-Normal" w:hAnsi="Swis721LtCnEU-Normal" w:cs="Swis721LtCnEU-Normal"/>
          <w:sz w:val="28"/>
          <w:szCs w:val="28"/>
        </w:rPr>
        <w:t>ród osób zainteresowanych tym zagadnieniem. Chodzi przede wszyst</w:t>
      </w:r>
      <w:r w:rsidRPr="009121F9">
        <w:rPr>
          <w:rFonts w:ascii="Swis721LtCnEU-Normal" w:hAnsi="Swis721LtCnEU-Normal" w:cs="Swis721LtCnEU-Normal"/>
          <w:sz w:val="28"/>
          <w:szCs w:val="28"/>
        </w:rPr>
        <w:t>kim</w:t>
      </w:r>
      <w:r w:rsidR="00123F49"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o splot wiedzy psychopedagogicznej z matema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tyczną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. Kompeten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cje tego 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ro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dzaju są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nie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zbę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d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ne, by swo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bod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nie wł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dać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kryteriami 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dys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kry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minu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cy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mi: co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kie</w:t>
      </w:r>
      <w:r w:rsidR="004413B0" w:rsidRP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dy pod </w:t>
      </w:r>
      <w:r w:rsidR="004413B0">
        <w:rPr>
          <w:rFonts w:ascii="Swis721LtCnEU-Normal" w:hAnsi="Swis721LtCnEU-Normal" w:cs="Swis721LtCnEU-Normal"/>
          <w:color w:val="000000"/>
          <w:sz w:val="28"/>
          <w:szCs w:val="28"/>
        </w:rPr>
        <w:t>miano dyskalku</w:t>
      </w:r>
      <w:r w:rsidR="004413B0" w:rsidRPr="00123F49">
        <w:rPr>
          <w:rFonts w:ascii="Swis721LtCnEU-Normal" w:hAnsi="Swis721LtCnEU-Normal" w:cs="Swis721LtCnEU-Normal"/>
          <w:color w:val="000000"/>
          <w:sz w:val="28"/>
          <w:szCs w:val="28"/>
        </w:rPr>
        <w:t>lii włączyć, a co spod</w:t>
      </w:r>
    </w:p>
    <w:p w:rsidR="006D5511" w:rsidRDefault="004413B0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nie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go wykluc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zyć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wska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zać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 inne pod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e, ja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ko że sa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me symptomy trudno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ci w ucze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ki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mo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za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ob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serwo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scharakteryzo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 w:rsidR="00A40105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uczycie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le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i rodzice. Mo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wie</w:t>
      </w:r>
      <w:r w:rsidR="00A40105">
        <w:rPr>
          <w:rFonts w:ascii="Swis721LtCnEU-Normal" w:hAnsi="Swis721LtCnEU-Normal" w:cs="Swis721LtCnEU-Normal"/>
          <w:color w:val="000000"/>
          <w:sz w:val="28"/>
          <w:szCs w:val="28"/>
        </w:rPr>
        <w:t>tl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ić</w:t>
      </w:r>
      <w:r w:rsidR="00A40105">
        <w:rPr>
          <w:rFonts w:ascii="Swis721LtCnEU-Normal" w:hAnsi="Swis721LtCnEU-Normal" w:cs="Swis721LtCnEU-Normal"/>
          <w:color w:val="000000"/>
          <w:sz w:val="28"/>
          <w:szCs w:val="28"/>
        </w:rPr>
        <w:t xml:space="preserve"> kontekst sytuacy</w:t>
      </w:r>
      <w:r w:rsidR="00A40105" w:rsidRPr="00123F49">
        <w:rPr>
          <w:rFonts w:ascii="Swis721LtCnEU-Normal" w:hAnsi="Swis721LtCnEU-Normal" w:cs="Swis721LtCnEU-Normal"/>
          <w:color w:val="000000"/>
          <w:sz w:val="28"/>
          <w:szCs w:val="28"/>
        </w:rPr>
        <w:t>jny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, na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tęż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enie, sto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pień</w:t>
      </w:r>
      <w:r w:rsidR="00A40105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nasi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>lenia tych trudno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ści, ich wpływ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na 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lastRenderedPageBreak/>
        <w:t>zachowa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nie się</w:t>
      </w:r>
      <w:r w:rsid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ucznia, ro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dzaj za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 w:rsidR="00A40105">
        <w:rPr>
          <w:rFonts w:ascii="Swis721LtCnEU-Normal" w:hAnsi="Swis721LtCnEU-Normal" w:cs="Swis721LtCnEU-Normal"/>
          <w:color w:val="000000"/>
          <w:sz w:val="28"/>
          <w:szCs w:val="28"/>
        </w:rPr>
        <w:t>ó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ceń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wsta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jących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ca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kształc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ie nauki szkol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nej i po za nią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. Mo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 xml:space="preserve"> tak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>e opi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sać</w:t>
      </w:r>
      <w:r w:rsidR="00F16ABE">
        <w:rPr>
          <w:rFonts w:ascii="Swis721LtCnEU-Normal" w:hAnsi="Swis721LtCnEU-Normal" w:cs="Swis721LtCnEU-Normal"/>
          <w:color w:val="000000"/>
          <w:sz w:val="28"/>
          <w:szCs w:val="28"/>
        </w:rPr>
        <w:t xml:space="preserve"> efekty czy niedostat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ki stosowa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nych środ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ków prze zwy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cięż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ania proble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mu. Nie są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 xml:space="preserve"> to jed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nak wy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starcza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ce dowody na stwierdzenie dyskalkulii. War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to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wię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c upowszech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niać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wie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dzę 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na temat tego szcze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gól</w:t>
      </w:r>
      <w:r w:rsidR="006D5511">
        <w:rPr>
          <w:rFonts w:ascii="Swis721LtCnEU-Normal" w:hAnsi="Swis721LtCnEU-Normal" w:cs="Swis721LtCnEU-Normal"/>
          <w:color w:val="000000"/>
          <w:sz w:val="28"/>
          <w:szCs w:val="28"/>
        </w:rPr>
        <w:t>nego rodzaju trudno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ści </w:t>
      </w:r>
    </w:p>
    <w:p w:rsidR="00257AB0" w:rsidRDefault="006D5511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i zesta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wiać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z inny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mi dla uniknię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cia po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mył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ki. Pozwo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li to wpł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wać na wł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wy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r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ozwój podstawowych zdolno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matematycz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nych</w:t>
      </w:r>
      <w:r w:rsidR="00E80AA1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i efek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t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yw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eduka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cję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matematycz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ną.</w:t>
      </w:r>
    </w:p>
    <w:p w:rsidR="00123F49" w:rsidRPr="00257AB0" w:rsidRDefault="00257AB0" w:rsidP="00292AA9">
      <w:pPr>
        <w:autoSpaceDE w:val="0"/>
        <w:autoSpaceDN w:val="0"/>
        <w:adjustRightInd w:val="0"/>
        <w:spacing w:after="0" w:line="240" w:lineRule="auto"/>
        <w:jc w:val="right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                                   </w:t>
      </w:r>
      <w:r w:rsidR="00123F49" w:rsidRPr="00123F49">
        <w:rPr>
          <w:rFonts w:ascii="Transit511EU-Normal" w:hAnsi="Transit511EU-Normal" w:cs="Transit511EU-Normal"/>
          <w:color w:val="FF7625"/>
          <w:sz w:val="28"/>
          <w:szCs w:val="28"/>
        </w:rPr>
        <w:t>Di</w:t>
      </w:r>
      <w:r w:rsidR="00E80AA1">
        <w:rPr>
          <w:rFonts w:ascii="Transit511EU-Normal" w:hAnsi="Transit511EU-Normal" w:cs="Transit511EU-Normal"/>
          <w:color w:val="FF7625"/>
          <w:sz w:val="28"/>
          <w:szCs w:val="28"/>
        </w:rPr>
        <w:t>agnozowanie umie</w:t>
      </w:r>
      <w:r w:rsidR="00123F49" w:rsidRPr="00123F49">
        <w:rPr>
          <w:rFonts w:ascii="Transit511EU-Normal" w:hAnsi="Transit511EU-Normal" w:cs="Transit511EU-Normal"/>
          <w:color w:val="FF7625"/>
          <w:sz w:val="28"/>
          <w:szCs w:val="28"/>
        </w:rPr>
        <w:t>ję</w:t>
      </w:r>
      <w:r w:rsidR="00E80AA1">
        <w:rPr>
          <w:rFonts w:ascii="Transit511EU-Normal" w:hAnsi="Transit511EU-Normal" w:cs="Transit511EU-Normal"/>
          <w:color w:val="FF7625"/>
          <w:sz w:val="28"/>
          <w:szCs w:val="28"/>
        </w:rPr>
        <w:t>tno</w:t>
      </w:r>
      <w:r w:rsidR="00123F49" w:rsidRPr="00123F49">
        <w:rPr>
          <w:rFonts w:ascii="Transit511EU-Normal" w:hAnsi="Transit511EU-Normal" w:cs="Transit511EU-Normal"/>
          <w:color w:val="FF7625"/>
          <w:sz w:val="28"/>
          <w:szCs w:val="28"/>
        </w:rPr>
        <w:t>ści ma</w:t>
      </w:r>
      <w:r w:rsidR="00E80AA1">
        <w:rPr>
          <w:rFonts w:ascii="Transit511EU-Normal" w:hAnsi="Transit511EU-Normal" w:cs="Transit511EU-Normal"/>
          <w:color w:val="FF7625"/>
          <w:sz w:val="28"/>
          <w:szCs w:val="28"/>
        </w:rPr>
        <w:t>tematycz</w:t>
      </w:r>
      <w:r w:rsidR="00123F49" w:rsidRPr="00123F49">
        <w:rPr>
          <w:rFonts w:ascii="Transit511EU-Normal" w:hAnsi="Transit511EU-Normal" w:cs="Transit511EU-Normal"/>
          <w:color w:val="FF7625"/>
          <w:sz w:val="28"/>
          <w:szCs w:val="28"/>
        </w:rPr>
        <w:t>nych</w:t>
      </w:r>
    </w:p>
    <w:p w:rsidR="00292AA9" w:rsidRDefault="00292AA9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292AA9" w:rsidRDefault="00292AA9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3429F5" w:rsidRDefault="00DD0233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Zagadnienie powodzenia i trudno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w ucze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matematyki wymaga wielostronnego spojrze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nia dia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gnostycznego, ocenia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cego poziom </w:t>
      </w:r>
    </w:p>
    <w:p w:rsidR="00123F49" w:rsidRPr="00123F49" w:rsidRDefault="00DD0233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i sto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pień osiągnięć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oraz zakres niedostat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>ków. Zada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nie nie jest ł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twe,</w:t>
      </w:r>
    </w:p>
    <w:p w:rsidR="00123F49" w:rsidRPr="00123F49" w:rsidRDefault="00123F49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123F49">
        <w:rPr>
          <w:rFonts w:ascii="Swis721LtCnEU-Normal" w:hAnsi="Swis721LtCnEU-Normal" w:cs="Swis721LtCnEU-Normal"/>
          <w:color w:val="000000"/>
          <w:sz w:val="28"/>
          <w:szCs w:val="28"/>
        </w:rPr>
        <w:t>gdyż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 pierwsze, wybór na</w:t>
      </w:r>
      <w:r w:rsidRPr="00123F49">
        <w:rPr>
          <w:rFonts w:ascii="Swis721LtCnEU-Normal" w:hAnsi="Swis721LtCnEU-Normal" w:cs="Swis721LtCnEU-Normal"/>
          <w:color w:val="000000"/>
          <w:sz w:val="28"/>
          <w:szCs w:val="28"/>
        </w:rPr>
        <w:t>rzę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>dzi i metod dia</w:t>
      </w:r>
      <w:r w:rsidRPr="00123F49">
        <w:rPr>
          <w:rFonts w:ascii="Swis721LtCnEU-Normal" w:hAnsi="Swis721LtCnEU-Normal" w:cs="Swis721LtCnEU-Normal"/>
          <w:color w:val="000000"/>
          <w:sz w:val="28"/>
          <w:szCs w:val="28"/>
        </w:rPr>
        <w:t>gno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>stycznych jest niewielki a po drugie, braku</w:t>
      </w:r>
      <w:r w:rsidRPr="00123F49">
        <w:rPr>
          <w:rFonts w:ascii="Swis721LtCnEU-Normal" w:hAnsi="Swis721LtCnEU-Normal" w:cs="Swis721LtCnEU-Normal"/>
          <w:color w:val="000000"/>
          <w:sz w:val="28"/>
          <w:szCs w:val="28"/>
        </w:rPr>
        <w:t>je upo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>wszechnionego kanonu istotnych umie</w:t>
      </w:r>
      <w:r w:rsidRPr="00123F49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 w:rsidR="00CA775B"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Pr="00123F49">
        <w:rPr>
          <w:rFonts w:ascii="Swis721LtCnEU-Normal" w:hAnsi="Swis721LtCnEU-Normal" w:cs="Swis721LtCnEU-Normal"/>
          <w:color w:val="000000"/>
          <w:sz w:val="28"/>
          <w:szCs w:val="28"/>
        </w:rPr>
        <w:t>ści</w:t>
      </w:r>
    </w:p>
    <w:p w:rsidR="00CA775B" w:rsidRDefault="00CA775B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matematycznych, wynika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cych z faz roz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oju psy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cho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fizycznego dzieci</w:t>
      </w:r>
    </w:p>
    <w:p w:rsidR="00CA775B" w:rsidRDefault="00CA775B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mł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odzie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y. Jednak osoby au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ten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tycznie zainteresowane mo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zna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leźć</w:t>
      </w:r>
    </w:p>
    <w:p w:rsidR="00123F49" w:rsidRPr="00123F49" w:rsidRDefault="00CA775B" w:rsidP="00123F4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wykorzy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stać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pne publikacje i gotowe warsztaty badaw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cze. Nie</w:t>
      </w:r>
    </w:p>
    <w:p w:rsidR="001B0E8C" w:rsidRPr="003429F5" w:rsidRDefault="00CA775B" w:rsidP="001B0E8C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wszyst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ko uda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zastoso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wiernie, wiele ma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teriał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ów jednak nada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je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 pewne wzor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ce czy też do re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fleksyjnych przemy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śleń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autorskich pomy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słów. Oto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kilka przy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dów.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 diagnozowania dzieci w wieku przedszkol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nym</w:t>
      </w:r>
      <w:r w:rsidR="003429F5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oraz uczniów klas I –III moż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na po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>sł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</w:t>
      </w:r>
      <w:r w:rsidR="00123F49" w:rsidRPr="00123F49">
        <w:rPr>
          <w:rFonts w:ascii="Swis721LtCnEU-Normal" w:hAnsi="Swis721LtCnEU-Normal" w:cs="Swis721LtCnEU-Normal"/>
          <w:color w:val="000000"/>
          <w:sz w:val="28"/>
          <w:szCs w:val="28"/>
        </w:rPr>
        <w:t xml:space="preserve">żyć się </w:t>
      </w:r>
      <w:r>
        <w:rPr>
          <w:rFonts w:ascii="Swis721LtCnEU-Italic" w:hAnsi="Swis721LtCnEU-Italic" w:cs="Swis721LtCnEU-Italic"/>
          <w:i/>
          <w:iCs/>
          <w:color w:val="000000"/>
          <w:sz w:val="28"/>
          <w:szCs w:val="28"/>
        </w:rPr>
        <w:t>Meto</w:t>
      </w:r>
      <w:r w:rsidR="00123F49" w:rsidRPr="00123F49">
        <w:rPr>
          <w:rFonts w:ascii="Swis721LtCnEU-Italic" w:hAnsi="Swis721LtCnEU-Italic" w:cs="Swis721LtCnEU-Italic"/>
          <w:i/>
          <w:iCs/>
          <w:color w:val="000000"/>
          <w:sz w:val="28"/>
          <w:szCs w:val="28"/>
        </w:rPr>
        <w:t>dą</w:t>
      </w:r>
      <w:r w:rsidR="001B0E8C" w:rsidRPr="001B0E8C">
        <w:rPr>
          <w:rFonts w:ascii="Swis721LtCnEU-Italic" w:hAnsi="Swis721LtCnEU-Italic" w:cs="Swis721LtCnEU-Italic"/>
          <w:i/>
          <w:iCs/>
          <w:sz w:val="20"/>
          <w:szCs w:val="20"/>
        </w:rPr>
        <w:t xml:space="preserve"> </w:t>
      </w:r>
      <w:r w:rsidR="001B0E8C">
        <w:rPr>
          <w:rFonts w:ascii="Swis721LtCnEU-Italic" w:hAnsi="Swis721LtCnEU-Italic" w:cs="Swis721LtCnEU-Italic"/>
          <w:i/>
          <w:iCs/>
          <w:sz w:val="28"/>
          <w:szCs w:val="28"/>
        </w:rPr>
        <w:t>dia</w:t>
      </w:r>
      <w:r w:rsidR="001B0E8C" w:rsidRPr="001B0E8C">
        <w:rPr>
          <w:rFonts w:ascii="Swis721LtCnEU-Italic" w:hAnsi="Swis721LtCnEU-Italic" w:cs="Swis721LtCnEU-Italic"/>
          <w:i/>
          <w:iCs/>
          <w:sz w:val="28"/>
          <w:szCs w:val="28"/>
        </w:rPr>
        <w:t>gno</w:t>
      </w:r>
      <w:r w:rsidR="001B0E8C">
        <w:rPr>
          <w:rFonts w:ascii="Swis721LtCnEU-Italic" w:hAnsi="Swis721LtCnEU-Italic" w:cs="Swis721LtCnEU-Italic"/>
          <w:i/>
          <w:iCs/>
          <w:sz w:val="28"/>
          <w:szCs w:val="28"/>
        </w:rPr>
        <w:t>zy dzia</w:t>
      </w:r>
      <w:r w:rsidR="001B0E8C" w:rsidRPr="001B0E8C">
        <w:rPr>
          <w:rFonts w:ascii="Swis721LtCnEU-Italic" w:hAnsi="Swis721LtCnEU-Italic" w:cs="Swis721LtCnEU-Italic"/>
          <w:i/>
          <w:iCs/>
          <w:sz w:val="28"/>
          <w:szCs w:val="28"/>
        </w:rPr>
        <w:t>ł</w:t>
      </w:r>
      <w:r w:rsidR="001B0E8C">
        <w:rPr>
          <w:rFonts w:ascii="Swis721LtCnEU-Italic" w:hAnsi="Swis721LtCnEU-Italic" w:cs="Swis721LtCnEU-Italic"/>
          <w:i/>
          <w:iCs/>
          <w:sz w:val="28"/>
          <w:szCs w:val="28"/>
        </w:rPr>
        <w:t>alno</w:t>
      </w:r>
      <w:r w:rsidR="001B0E8C" w:rsidRPr="001B0E8C">
        <w:rPr>
          <w:rFonts w:ascii="Swis721LtCnEU-Italic" w:hAnsi="Swis721LtCnEU-Italic" w:cs="Swis721LtCnEU-Italic"/>
          <w:i/>
          <w:iCs/>
          <w:sz w:val="28"/>
          <w:szCs w:val="28"/>
        </w:rPr>
        <w:t>ści ma</w:t>
      </w:r>
      <w:r w:rsidR="001B0E8C">
        <w:rPr>
          <w:rFonts w:ascii="Swis721LtCnEU-Italic" w:hAnsi="Swis721LtCnEU-Italic" w:cs="Swis721LtCnEU-Italic"/>
          <w:i/>
          <w:iCs/>
          <w:sz w:val="28"/>
          <w:szCs w:val="28"/>
        </w:rPr>
        <w:t>tematycznej dzieci klas po</w:t>
      </w:r>
      <w:r w:rsidR="001B0E8C" w:rsidRPr="001B0E8C">
        <w:rPr>
          <w:rFonts w:ascii="Swis721LtCnEU-Italic" w:hAnsi="Swis721LtCnEU-Italic" w:cs="Swis721LtCnEU-Italic"/>
          <w:i/>
          <w:iCs/>
          <w:sz w:val="28"/>
          <w:szCs w:val="28"/>
        </w:rPr>
        <w:t>czą</w:t>
      </w:r>
      <w:r w:rsidR="001B0E8C">
        <w:rPr>
          <w:rFonts w:ascii="Swis721LtCnEU-Italic" w:hAnsi="Swis721LtCnEU-Italic" w:cs="Swis721LtCnEU-Italic"/>
          <w:i/>
          <w:iCs/>
          <w:sz w:val="28"/>
          <w:szCs w:val="28"/>
        </w:rPr>
        <w:t>tko</w:t>
      </w:r>
      <w:r w:rsidR="001B0E8C" w:rsidRPr="001B0E8C">
        <w:rPr>
          <w:rFonts w:ascii="Swis721LtCnEU-Italic" w:hAnsi="Swis721LtCnEU-Italic" w:cs="Swis721LtCnEU-Italic"/>
          <w:i/>
          <w:iCs/>
          <w:sz w:val="28"/>
          <w:szCs w:val="28"/>
        </w:rPr>
        <w:t xml:space="preserve">wych </w:t>
      </w:r>
      <w:r w:rsidR="001B0E8C">
        <w:rPr>
          <w:rFonts w:ascii="Swis721LtCnEU-Normal" w:hAnsi="Swis721LtCnEU-Normal" w:cs="Swis721LtCnEU-Normal"/>
          <w:sz w:val="28"/>
          <w:szCs w:val="28"/>
        </w:rPr>
        <w:t>E. Gruszczyk -Kol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 xml:space="preserve">czyńskiej, </w:t>
      </w:r>
    </w:p>
    <w:p w:rsidR="001B0E8C" w:rsidRDefault="001B0E8C" w:rsidP="001B0E8C">
      <w:pPr>
        <w:autoSpaceDE w:val="0"/>
        <w:autoSpaceDN w:val="0"/>
        <w:adjustRightInd w:val="0"/>
        <w:spacing w:after="0" w:line="240" w:lineRule="auto"/>
        <w:rPr>
          <w:rFonts w:ascii="Swis721LtCnEU-Italic" w:hAnsi="Swis721LtCnEU-Italic" w:cs="Swis721LtCnEU-Italic"/>
          <w:i/>
          <w:iCs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 xml:space="preserve">H. </w:t>
      </w:r>
      <w:proofErr w:type="spellStart"/>
      <w:r>
        <w:rPr>
          <w:rFonts w:ascii="Swis721LtCnEU-Normal" w:hAnsi="Swis721LtCnEU-Normal" w:cs="Swis721LtCnEU-Normal"/>
          <w:sz w:val="28"/>
          <w:szCs w:val="28"/>
        </w:rPr>
        <w:t>Mo</w:t>
      </w:r>
      <w:r w:rsidRPr="001B0E8C">
        <w:rPr>
          <w:rFonts w:ascii="Swis721LtCnEU-Normal" w:hAnsi="Swis721LtCnEU-Normal" w:cs="Swis721LtCnEU-Normal"/>
          <w:sz w:val="28"/>
          <w:szCs w:val="28"/>
        </w:rPr>
        <w:t>r</w:t>
      </w:r>
      <w:r>
        <w:rPr>
          <w:rFonts w:ascii="Swis721LtCnEU-Normal" w:hAnsi="Swis721LtCnEU-Normal" w:cs="Swis721LtCnEU-Normal"/>
          <w:sz w:val="28"/>
          <w:szCs w:val="28"/>
        </w:rPr>
        <w:t>o</w:t>
      </w:r>
      <w:r w:rsidRPr="001B0E8C">
        <w:rPr>
          <w:rFonts w:ascii="Swis721LtCnEU-Normal" w:hAnsi="Swis721LtCnEU-Normal" w:cs="Swis721LtCnEU-Normal"/>
          <w:sz w:val="28"/>
          <w:szCs w:val="28"/>
        </w:rPr>
        <w:t>za,J</w:t>
      </w:r>
      <w:proofErr w:type="spellEnd"/>
      <w:r w:rsidRPr="001B0E8C">
        <w:rPr>
          <w:rFonts w:ascii="Swis721LtCnEU-Normal" w:hAnsi="Swis721LtCnEU-Normal" w:cs="Swis721LtCnEU-Normal"/>
          <w:sz w:val="28"/>
          <w:szCs w:val="28"/>
        </w:rPr>
        <w:t>. Ł</w:t>
      </w:r>
      <w:r>
        <w:rPr>
          <w:rFonts w:ascii="Swis721LtCnEU-Normal" w:hAnsi="Swis721LtCnEU-Normal" w:cs="Swis721LtCnEU-Normal"/>
          <w:sz w:val="28"/>
          <w:szCs w:val="28"/>
        </w:rPr>
        <w:t>yska, M. Wojnowskiej (1987), aby spraw</w:t>
      </w:r>
      <w:r w:rsidRPr="001B0E8C">
        <w:rPr>
          <w:rFonts w:ascii="Swis721LtCnEU-Normal" w:hAnsi="Swis721LtCnEU-Normal" w:cs="Swis721LtCnEU-Normal"/>
          <w:sz w:val="28"/>
          <w:szCs w:val="28"/>
        </w:rPr>
        <w:t>dzić po</w:t>
      </w:r>
      <w:r>
        <w:rPr>
          <w:rFonts w:ascii="Swis721LtCnEU-Normal" w:hAnsi="Swis721LtCnEU-Normal" w:cs="Swis721LtCnEU-Normal"/>
          <w:sz w:val="28"/>
          <w:szCs w:val="28"/>
        </w:rPr>
        <w:t>ziom dojrza</w:t>
      </w:r>
      <w:r w:rsidRPr="001B0E8C">
        <w:rPr>
          <w:rFonts w:ascii="Swis721LtCnEU-Normal" w:hAnsi="Swis721LtCnEU-Normal" w:cs="Swis721LtCnEU-Normal"/>
          <w:sz w:val="28"/>
          <w:szCs w:val="28"/>
        </w:rPr>
        <w:t>ł</w:t>
      </w:r>
      <w:r>
        <w:rPr>
          <w:rFonts w:ascii="Swis721LtCnEU-Normal" w:hAnsi="Swis721LtCnEU-Normal" w:cs="Swis721LtCnEU-Normal"/>
          <w:sz w:val="28"/>
          <w:szCs w:val="28"/>
        </w:rPr>
        <w:t>o</w:t>
      </w:r>
      <w:r w:rsidRPr="001B0E8C">
        <w:rPr>
          <w:rFonts w:ascii="Swis721LtCnEU-Normal" w:hAnsi="Swis721LtCnEU-Normal" w:cs="Swis721LtCnEU-Normal"/>
          <w:sz w:val="28"/>
          <w:szCs w:val="28"/>
        </w:rPr>
        <w:t>ści do uczenia się</w:t>
      </w:r>
      <w:r>
        <w:rPr>
          <w:rFonts w:ascii="Swis721LtCnEU-Normal" w:hAnsi="Swis721LtCnEU-Normal" w:cs="Swis721LtCnEU-Normal"/>
          <w:sz w:val="28"/>
          <w:szCs w:val="28"/>
        </w:rPr>
        <w:t xml:space="preserve"> matematy</w:t>
      </w:r>
      <w:r w:rsidRPr="001B0E8C">
        <w:rPr>
          <w:rFonts w:ascii="Swis721LtCnEU-Normal" w:hAnsi="Swis721LtCnEU-Normal" w:cs="Swis721LtCnEU-Normal"/>
          <w:sz w:val="28"/>
          <w:szCs w:val="28"/>
        </w:rPr>
        <w:t>ki na spo</w:t>
      </w:r>
      <w:r>
        <w:rPr>
          <w:rFonts w:ascii="Swis721LtCnEU-Normal" w:hAnsi="Swis721LtCnEU-Normal" w:cs="Swis721LtCnEU-Normal"/>
          <w:sz w:val="28"/>
          <w:szCs w:val="28"/>
        </w:rPr>
        <w:t>sób szkol</w:t>
      </w:r>
      <w:r w:rsidRPr="001B0E8C">
        <w:rPr>
          <w:rFonts w:ascii="Swis721LtCnEU-Normal" w:hAnsi="Swis721LtCnEU-Normal" w:cs="Swis721LtCnEU-Normal"/>
          <w:sz w:val="28"/>
          <w:szCs w:val="28"/>
        </w:rPr>
        <w:t>ny.</w:t>
      </w:r>
      <w:r w:rsidR="003429F5">
        <w:rPr>
          <w:rFonts w:ascii="Swis721LtCnEU-Normal" w:hAnsi="Swis721LtCnEU-Normal" w:cs="Swis721LtCnEU-Normal"/>
          <w:sz w:val="28"/>
          <w:szCs w:val="28"/>
        </w:rPr>
        <w:t xml:space="preserve"> Ogól</w:t>
      </w:r>
      <w:r>
        <w:rPr>
          <w:rFonts w:ascii="Swis721LtCnEU-Normal" w:hAnsi="Swis721LtCnEU-Normal" w:cs="Swis721LtCnEU-Normal"/>
          <w:sz w:val="28"/>
          <w:szCs w:val="28"/>
        </w:rPr>
        <w:t>nie do</w:t>
      </w:r>
      <w:r w:rsidRPr="001B0E8C">
        <w:rPr>
          <w:rFonts w:ascii="Swis721LtCnEU-Normal" w:hAnsi="Swis721LtCnEU-Normal" w:cs="Swis721LtCnEU-Normal"/>
          <w:sz w:val="28"/>
          <w:szCs w:val="28"/>
        </w:rPr>
        <w:t>stę</w:t>
      </w:r>
      <w:r>
        <w:rPr>
          <w:rFonts w:ascii="Swis721LtCnEU-Normal" w:hAnsi="Swis721LtCnEU-Normal" w:cs="Swis721LtCnEU-Normal"/>
          <w:sz w:val="28"/>
          <w:szCs w:val="28"/>
        </w:rPr>
        <w:t>p</w:t>
      </w:r>
      <w:r w:rsidRPr="001B0E8C">
        <w:rPr>
          <w:rFonts w:ascii="Swis721LtCnEU-Normal" w:hAnsi="Swis721LtCnEU-Normal" w:cs="Swis721LtCnEU-Normal"/>
          <w:sz w:val="28"/>
          <w:szCs w:val="28"/>
        </w:rPr>
        <w:t>ne są też</w:t>
      </w:r>
      <w:r>
        <w:rPr>
          <w:rFonts w:ascii="Swis721LtCnEU-Normal" w:hAnsi="Swis721LtCnEU-Normal" w:cs="Swis721LtCnEU-Normal"/>
          <w:sz w:val="28"/>
          <w:szCs w:val="28"/>
        </w:rPr>
        <w:t xml:space="preserve"> meto</w:t>
      </w:r>
      <w:r w:rsidRPr="001B0E8C">
        <w:rPr>
          <w:rFonts w:ascii="Swis721LtCnEU-Normal" w:hAnsi="Swis721LtCnEU-Normal" w:cs="Swis721LtCnEU-Normal"/>
          <w:sz w:val="28"/>
          <w:szCs w:val="28"/>
        </w:rPr>
        <w:t>dy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sz w:val="28"/>
          <w:szCs w:val="28"/>
        </w:rPr>
        <w:t>opublikowa</w:t>
      </w:r>
      <w:r w:rsidRPr="001B0E8C">
        <w:rPr>
          <w:rFonts w:ascii="Swis721LtCnEU-Normal" w:hAnsi="Swis721LtCnEU-Normal" w:cs="Swis721LtCnEU-Normal"/>
          <w:sz w:val="28"/>
          <w:szCs w:val="28"/>
        </w:rPr>
        <w:t xml:space="preserve">ne przez U. </w:t>
      </w:r>
      <w:proofErr w:type="spellStart"/>
      <w:r w:rsidRPr="001B0E8C">
        <w:rPr>
          <w:rFonts w:ascii="Swis721LtCnEU-Normal" w:hAnsi="Swis721LtCnEU-Normal" w:cs="Swis721LtCnEU-Normal"/>
          <w:sz w:val="28"/>
          <w:szCs w:val="28"/>
        </w:rPr>
        <w:t>Oszwę</w:t>
      </w:r>
      <w:proofErr w:type="spellEnd"/>
      <w:r>
        <w:rPr>
          <w:rFonts w:ascii="Swis721LtCnEU-Normal" w:hAnsi="Swis721LtCnEU-Normal" w:cs="Swis721LtCnEU-Normal"/>
          <w:sz w:val="28"/>
          <w:szCs w:val="28"/>
        </w:rPr>
        <w:t xml:space="preserve"> 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Skala Umie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jęt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no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ś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ci Matema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 xml:space="preserve">tycznych </w:t>
      </w:r>
      <w:r w:rsidRPr="001B0E8C">
        <w:rPr>
          <w:rFonts w:ascii="Swis721LtCnEU-Normal" w:hAnsi="Swis721LtCnEU-Normal" w:cs="Swis721LtCnEU-Normal"/>
          <w:sz w:val="28"/>
          <w:szCs w:val="28"/>
        </w:rPr>
        <w:t xml:space="preserve">oraz 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 xml:space="preserve">Kwestionariusz Operowania Liczbami D. </w:t>
      </w:r>
      <w:proofErr w:type="spellStart"/>
      <w:r>
        <w:rPr>
          <w:rFonts w:ascii="Swis721LtCnEU-Italic" w:hAnsi="Swis721LtCnEU-Italic" w:cs="Swis721LtCnEU-Italic"/>
          <w:i/>
          <w:iCs/>
          <w:sz w:val="28"/>
          <w:szCs w:val="28"/>
        </w:rPr>
        <w:t>Ansarie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go</w:t>
      </w:r>
      <w:proofErr w:type="spellEnd"/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sz w:val="28"/>
          <w:szCs w:val="28"/>
        </w:rPr>
        <w:t>(</w:t>
      </w:r>
      <w:proofErr w:type="spellStart"/>
      <w:r>
        <w:rPr>
          <w:rFonts w:ascii="Swis721LtCnEU-Normal" w:hAnsi="Swis721LtCnEU-Normal" w:cs="Swis721LtCnEU-Normal"/>
          <w:sz w:val="28"/>
          <w:szCs w:val="28"/>
        </w:rPr>
        <w:t>Oszwa</w:t>
      </w:r>
      <w:proofErr w:type="spellEnd"/>
      <w:r>
        <w:rPr>
          <w:rFonts w:ascii="Swis721LtCnEU-Normal" w:hAnsi="Swis721LtCnEU-Normal" w:cs="Swis721LtCnEU-Normal"/>
          <w:sz w:val="28"/>
          <w:szCs w:val="28"/>
        </w:rPr>
        <w:t xml:space="preserve"> 2005). W przedszko</w:t>
      </w:r>
      <w:r w:rsidRPr="001B0E8C">
        <w:rPr>
          <w:rFonts w:ascii="Swis721LtCnEU-Normal" w:hAnsi="Swis721LtCnEU-Normal" w:cs="Swis721LtCnEU-Normal"/>
          <w:sz w:val="28"/>
          <w:szCs w:val="28"/>
        </w:rPr>
        <w:t>lach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sz w:val="28"/>
          <w:szCs w:val="28"/>
        </w:rPr>
        <w:t>dobrym na</w:t>
      </w:r>
      <w:r w:rsidRPr="001B0E8C">
        <w:rPr>
          <w:rFonts w:ascii="Swis721LtCnEU-Normal" w:hAnsi="Swis721LtCnEU-Normal" w:cs="Swis721LtCnEU-Normal"/>
          <w:sz w:val="28"/>
          <w:szCs w:val="28"/>
        </w:rPr>
        <w:t>rzę</w:t>
      </w:r>
      <w:r>
        <w:rPr>
          <w:rFonts w:ascii="Swis721LtCnEU-Normal" w:hAnsi="Swis721LtCnEU-Normal" w:cs="Swis721LtCnEU-Normal"/>
          <w:sz w:val="28"/>
          <w:szCs w:val="28"/>
        </w:rPr>
        <w:t>dziem diagnostycz</w:t>
      </w:r>
      <w:r w:rsidRPr="001B0E8C">
        <w:rPr>
          <w:rFonts w:ascii="Swis721LtCnEU-Normal" w:hAnsi="Swis721LtCnEU-Normal" w:cs="Swis721LtCnEU-Normal"/>
          <w:sz w:val="28"/>
          <w:szCs w:val="28"/>
        </w:rPr>
        <w:t xml:space="preserve">nym jest 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Skala gotowo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ś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ci szkol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 xml:space="preserve">nej </w:t>
      </w:r>
    </w:p>
    <w:p w:rsidR="001B0E8C" w:rsidRPr="001B0E8C" w:rsidRDefault="001B0E8C" w:rsidP="001B0E8C">
      <w:pPr>
        <w:autoSpaceDE w:val="0"/>
        <w:autoSpaceDN w:val="0"/>
        <w:adjustRightInd w:val="0"/>
        <w:spacing w:after="0" w:line="240" w:lineRule="auto"/>
        <w:rPr>
          <w:rFonts w:ascii="Swis721LtCnEU-Italic" w:hAnsi="Swis721LtCnEU-Italic" w:cs="Swis721LtCnEU-Italic"/>
          <w:i/>
          <w:iCs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 xml:space="preserve">A. </w:t>
      </w:r>
      <w:proofErr w:type="spellStart"/>
      <w:r>
        <w:rPr>
          <w:rFonts w:ascii="Swis721LtCnEU-Normal" w:hAnsi="Swis721LtCnEU-Normal" w:cs="Swis721LtCnEU-Normal"/>
          <w:sz w:val="28"/>
          <w:szCs w:val="28"/>
        </w:rPr>
        <w:t>Frdrycho</w:t>
      </w:r>
      <w:r w:rsidRPr="001B0E8C">
        <w:rPr>
          <w:rFonts w:ascii="Swis721LtCnEU-Normal" w:hAnsi="Swis721LtCnEU-Normal" w:cs="Swis721LtCnEU-Normal"/>
          <w:sz w:val="28"/>
          <w:szCs w:val="28"/>
        </w:rPr>
        <w:t>wicz</w:t>
      </w:r>
      <w:proofErr w:type="spellEnd"/>
      <w:r w:rsidRPr="001B0E8C">
        <w:rPr>
          <w:rFonts w:ascii="Swis721LtCnEU-Normal" w:hAnsi="Swis721LtCnEU-Normal" w:cs="Swis721LtCnEU-Normal"/>
          <w:sz w:val="28"/>
          <w:szCs w:val="28"/>
        </w:rPr>
        <w:t>, E. Koźmińskiej,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sz w:val="28"/>
          <w:szCs w:val="28"/>
        </w:rPr>
        <w:t>A. Matuszewskiego, E. Zwie</w:t>
      </w:r>
      <w:r w:rsidRPr="001B0E8C">
        <w:rPr>
          <w:rFonts w:ascii="Swis721LtCnEU-Normal" w:hAnsi="Swis721LtCnEU-Normal" w:cs="Swis721LtCnEU-Normal"/>
          <w:sz w:val="28"/>
          <w:szCs w:val="28"/>
        </w:rPr>
        <w:t>rzyń</w:t>
      </w:r>
      <w:r>
        <w:rPr>
          <w:rFonts w:ascii="Swis721LtCnEU-Normal" w:hAnsi="Swis721LtCnEU-Normal" w:cs="Swis721LtCnEU-Normal"/>
          <w:sz w:val="28"/>
          <w:szCs w:val="28"/>
        </w:rPr>
        <w:t>skiej (2006), a tak</w:t>
      </w:r>
      <w:r w:rsidRPr="001B0E8C">
        <w:rPr>
          <w:rFonts w:ascii="Swis721LtCnEU-Normal" w:hAnsi="Swis721LtCnEU-Normal" w:cs="Swis721LtCnEU-Normal"/>
          <w:sz w:val="28"/>
          <w:szCs w:val="28"/>
        </w:rPr>
        <w:t>że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 xml:space="preserve"> Diagnoza edukacyjna dzieci 6, 7-let nich rozpoczy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nają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cych na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 xml:space="preserve">ukę </w:t>
      </w:r>
      <w:r>
        <w:rPr>
          <w:rFonts w:ascii="Swis721LtCnEU-Normal" w:hAnsi="Swis721LtCnEU-Normal" w:cs="Swis721LtCnEU-Normal"/>
          <w:sz w:val="28"/>
          <w:szCs w:val="28"/>
        </w:rPr>
        <w:t>E. Try</w:t>
      </w:r>
      <w:r w:rsidRPr="001B0E8C">
        <w:rPr>
          <w:rFonts w:ascii="Swis721LtCnEU-Normal" w:hAnsi="Swis721LtCnEU-Normal" w:cs="Swis721LtCnEU-Normal"/>
          <w:sz w:val="28"/>
          <w:szCs w:val="28"/>
        </w:rPr>
        <w:t>zno (2006). Można też</w:t>
      </w:r>
      <w:r>
        <w:rPr>
          <w:rFonts w:ascii="Swis721LtCnEU-Normal" w:hAnsi="Swis721LtCnEU-Normal" w:cs="Swis721LtCnEU-Normal"/>
          <w:sz w:val="28"/>
          <w:szCs w:val="28"/>
        </w:rPr>
        <w:t xml:space="preserve"> korzy</w:t>
      </w:r>
      <w:r w:rsidRPr="001B0E8C">
        <w:rPr>
          <w:rFonts w:ascii="Swis721LtCnEU-Normal" w:hAnsi="Swis721LtCnEU-Normal" w:cs="Swis721LtCnEU-Normal"/>
          <w:sz w:val="28"/>
          <w:szCs w:val="28"/>
        </w:rPr>
        <w:t>stać</w:t>
      </w:r>
    </w:p>
    <w:p w:rsidR="001B0E8C" w:rsidRPr="001B0E8C" w:rsidRDefault="001B0E8C" w:rsidP="001B0E8C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 w:rsidRPr="001B0E8C">
        <w:rPr>
          <w:rFonts w:ascii="Swis721LtCnEU-Normal" w:hAnsi="Swis721LtCnEU-Normal" w:cs="Swis721LtCnEU-Normal"/>
          <w:sz w:val="28"/>
          <w:szCs w:val="28"/>
        </w:rPr>
        <w:t xml:space="preserve">z 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Te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stu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 xml:space="preserve"> dojrza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ł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o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>ś</w:t>
      </w:r>
      <w:r>
        <w:rPr>
          <w:rFonts w:ascii="Swis721LtCnEU-Italic" w:hAnsi="Swis721LtCnEU-Italic" w:cs="Swis721LtCnEU-Italic"/>
          <w:i/>
          <w:iCs/>
          <w:sz w:val="28"/>
          <w:szCs w:val="28"/>
        </w:rPr>
        <w:t>ci szkol</w:t>
      </w:r>
      <w:r w:rsidRPr="001B0E8C">
        <w:rPr>
          <w:rFonts w:ascii="Swis721LtCnEU-Italic" w:hAnsi="Swis721LtCnEU-Italic" w:cs="Swis721LtCnEU-Italic"/>
          <w:i/>
          <w:iCs/>
          <w:sz w:val="28"/>
          <w:szCs w:val="28"/>
        </w:rPr>
        <w:t xml:space="preserve">nej DS –1 </w:t>
      </w:r>
      <w:r>
        <w:rPr>
          <w:rFonts w:ascii="Swis721LtCnEU-Normal" w:hAnsi="Swis721LtCnEU-Normal" w:cs="Swis721LtCnEU-Normal"/>
          <w:sz w:val="28"/>
          <w:szCs w:val="28"/>
        </w:rPr>
        <w:t xml:space="preserve">B. </w:t>
      </w:r>
      <w:proofErr w:type="spellStart"/>
      <w:r>
        <w:rPr>
          <w:rFonts w:ascii="Swis721LtCnEU-Normal" w:hAnsi="Swis721LtCnEU-Normal" w:cs="Swis721LtCnEU-Normal"/>
          <w:sz w:val="28"/>
          <w:szCs w:val="28"/>
        </w:rPr>
        <w:t>Wilgockiej–</w:t>
      </w:r>
      <w:r w:rsidRPr="001B0E8C">
        <w:rPr>
          <w:rFonts w:ascii="Swis721LtCnEU-Normal" w:hAnsi="Swis721LtCnEU-Normal" w:cs="Swis721LtCnEU-Normal"/>
          <w:sz w:val="28"/>
          <w:szCs w:val="28"/>
        </w:rPr>
        <w:t>Okoń</w:t>
      </w:r>
      <w:proofErr w:type="spellEnd"/>
      <w:r>
        <w:rPr>
          <w:rFonts w:ascii="Swis721LtCnEU-Normal" w:hAnsi="Swis721LtCnEU-Normal" w:cs="Swis721LtCnEU-Normal"/>
          <w:sz w:val="28"/>
          <w:szCs w:val="28"/>
        </w:rPr>
        <w:t xml:space="preserve"> (2003). Na podstawie uzyskanych wyników ba</w:t>
      </w:r>
      <w:r w:rsidRPr="001B0E8C">
        <w:rPr>
          <w:rFonts w:ascii="Swis721LtCnEU-Normal" w:hAnsi="Swis721LtCnEU-Normal" w:cs="Swis721LtCnEU-Normal"/>
          <w:sz w:val="28"/>
          <w:szCs w:val="28"/>
        </w:rPr>
        <w:t>dań łat</w:t>
      </w:r>
      <w:r>
        <w:rPr>
          <w:rFonts w:ascii="Swis721LtCnEU-Normal" w:hAnsi="Swis721LtCnEU-Normal" w:cs="Swis721LtCnEU-Normal"/>
          <w:sz w:val="28"/>
          <w:szCs w:val="28"/>
        </w:rPr>
        <w:t>wo wychwy</w:t>
      </w:r>
      <w:r w:rsidRPr="001B0E8C">
        <w:rPr>
          <w:rFonts w:ascii="Swis721LtCnEU-Normal" w:hAnsi="Swis721LtCnEU-Normal" w:cs="Swis721LtCnEU-Normal"/>
          <w:sz w:val="28"/>
          <w:szCs w:val="28"/>
        </w:rPr>
        <w:t>cić</w:t>
      </w:r>
      <w:r>
        <w:rPr>
          <w:rFonts w:ascii="Swis721LtCnEU-Normal" w:hAnsi="Swis721LtCnEU-Normal" w:cs="Swis721LtCnEU-Normal"/>
          <w:sz w:val="28"/>
          <w:szCs w:val="28"/>
        </w:rPr>
        <w:t xml:space="preserve"> ryzyko niepowo</w:t>
      </w:r>
      <w:r w:rsidRPr="001B0E8C">
        <w:rPr>
          <w:rFonts w:ascii="Swis721LtCnEU-Normal" w:hAnsi="Swis721LtCnEU-Normal" w:cs="Swis721LtCnEU-Normal"/>
          <w:sz w:val="28"/>
          <w:szCs w:val="28"/>
        </w:rPr>
        <w:t>dzeń</w:t>
      </w:r>
      <w:r>
        <w:rPr>
          <w:rFonts w:ascii="Swis721LtCnEU-Normal" w:hAnsi="Swis721LtCnEU-Normal" w:cs="Swis721LtCnEU-Normal"/>
          <w:sz w:val="28"/>
          <w:szCs w:val="28"/>
        </w:rPr>
        <w:t xml:space="preserve"> szkol</w:t>
      </w:r>
      <w:r w:rsidRPr="001B0E8C">
        <w:rPr>
          <w:rFonts w:ascii="Swis721LtCnEU-Normal" w:hAnsi="Swis721LtCnEU-Normal" w:cs="Swis721LtCnEU-Normal"/>
          <w:sz w:val="28"/>
          <w:szCs w:val="28"/>
        </w:rPr>
        <w:t>nych,</w:t>
      </w:r>
      <w:r>
        <w:rPr>
          <w:rFonts w:ascii="Swis721LtCnEU-Normal" w:hAnsi="Swis721LtCnEU-Normal" w:cs="Swis721LtCnEU-Normal"/>
          <w:sz w:val="28"/>
          <w:szCs w:val="28"/>
        </w:rPr>
        <w:t xml:space="preserve"> a przede wszystkim scharakteryzo</w:t>
      </w:r>
      <w:r w:rsidRPr="001B0E8C">
        <w:rPr>
          <w:rFonts w:ascii="Swis721LtCnEU-Normal" w:hAnsi="Swis721LtCnEU-Normal" w:cs="Swis721LtCnEU-Normal"/>
          <w:sz w:val="28"/>
          <w:szCs w:val="28"/>
        </w:rPr>
        <w:t>wać</w:t>
      </w:r>
      <w:r>
        <w:rPr>
          <w:rFonts w:ascii="Swis721LtCnEU-Normal" w:hAnsi="Swis721LtCnEU-Normal" w:cs="Swis721LtCnEU-Normal"/>
          <w:sz w:val="28"/>
          <w:szCs w:val="28"/>
        </w:rPr>
        <w:t xml:space="preserve"> indywidualne problemy dziecka i pod</w:t>
      </w:r>
      <w:r w:rsidRPr="001B0E8C">
        <w:rPr>
          <w:rFonts w:ascii="Swis721LtCnEU-Normal" w:hAnsi="Swis721LtCnEU-Normal" w:cs="Swis721LtCnEU-Normal"/>
          <w:sz w:val="28"/>
          <w:szCs w:val="28"/>
        </w:rPr>
        <w:t>jąć kr</w:t>
      </w:r>
      <w:r>
        <w:rPr>
          <w:rFonts w:ascii="Swis721LtCnEU-Normal" w:hAnsi="Swis721LtCnEU-Normal" w:cs="Swis721LtCnEU-Normal"/>
          <w:sz w:val="28"/>
          <w:szCs w:val="28"/>
        </w:rPr>
        <w:t>oki zaradcze jako pro</w:t>
      </w:r>
      <w:r w:rsidRPr="001B0E8C">
        <w:rPr>
          <w:rFonts w:ascii="Swis721LtCnEU-Normal" w:hAnsi="Swis721LtCnEU-Normal" w:cs="Swis721LtCnEU-Normal"/>
          <w:sz w:val="28"/>
          <w:szCs w:val="28"/>
        </w:rPr>
        <w:t>fi</w:t>
      </w:r>
      <w:r>
        <w:rPr>
          <w:rFonts w:ascii="Swis721LtCnEU-Normal" w:hAnsi="Swis721LtCnEU-Normal" w:cs="Swis721LtCnEU-Normal"/>
          <w:sz w:val="28"/>
          <w:szCs w:val="28"/>
        </w:rPr>
        <w:t>lakty</w:t>
      </w:r>
      <w:r w:rsidRPr="001B0E8C">
        <w:rPr>
          <w:rFonts w:ascii="Swis721LtCnEU-Normal" w:hAnsi="Swis721LtCnEU-Normal" w:cs="Swis721LtCnEU-Normal"/>
          <w:sz w:val="28"/>
          <w:szCs w:val="28"/>
        </w:rPr>
        <w:t>kę póź</w:t>
      </w:r>
      <w:r>
        <w:rPr>
          <w:rFonts w:ascii="Swis721LtCnEU-Normal" w:hAnsi="Swis721LtCnEU-Normal" w:cs="Swis721LtCnEU-Normal"/>
          <w:sz w:val="28"/>
          <w:szCs w:val="28"/>
        </w:rPr>
        <w:t>niejszych trudno</w:t>
      </w:r>
      <w:r w:rsidRPr="001B0E8C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 w eduka</w:t>
      </w:r>
      <w:r w:rsidR="00EF111A">
        <w:rPr>
          <w:rFonts w:ascii="Swis721LtCnEU-Normal" w:hAnsi="Swis721LtCnEU-Normal" w:cs="Swis721LtCnEU-Normal"/>
          <w:sz w:val="28"/>
          <w:szCs w:val="28"/>
        </w:rPr>
        <w:t>cji mate</w:t>
      </w:r>
      <w:r w:rsidRPr="001B0E8C">
        <w:rPr>
          <w:rFonts w:ascii="Swis721LtCnEU-Normal" w:hAnsi="Swis721LtCnEU-Normal" w:cs="Swis721LtCnEU-Normal"/>
          <w:sz w:val="28"/>
          <w:szCs w:val="28"/>
        </w:rPr>
        <w:t>ma</w:t>
      </w:r>
      <w:r>
        <w:rPr>
          <w:rFonts w:ascii="Swis721LtCnEU-Normal" w:hAnsi="Swis721LtCnEU-Normal" w:cs="Swis721LtCnEU-Normal"/>
          <w:sz w:val="28"/>
          <w:szCs w:val="28"/>
        </w:rPr>
        <w:t>tycz</w:t>
      </w:r>
      <w:r w:rsidRPr="001B0E8C">
        <w:rPr>
          <w:rFonts w:ascii="Swis721LtCnEU-Normal" w:hAnsi="Swis721LtCnEU-Normal" w:cs="Swis721LtCnEU-Normal"/>
          <w:sz w:val="28"/>
          <w:szCs w:val="28"/>
        </w:rPr>
        <w:t>nej.</w:t>
      </w:r>
    </w:p>
    <w:p w:rsidR="001B0E8C" w:rsidRPr="001B0E8C" w:rsidRDefault="001D064E" w:rsidP="001B0E8C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>Procedura indywidualnych badaniach dia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gno</w:t>
      </w:r>
      <w:r>
        <w:rPr>
          <w:rFonts w:ascii="Swis721LtCnEU-Normal" w:hAnsi="Swis721LtCnEU-Normal" w:cs="Swis721LtCnEU-Normal"/>
          <w:sz w:val="28"/>
          <w:szCs w:val="28"/>
        </w:rPr>
        <w:t>stycznych jest czaso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chł</w:t>
      </w:r>
      <w:r>
        <w:rPr>
          <w:rFonts w:ascii="Swis721LtCnEU-Normal" w:hAnsi="Swis721LtCnEU-Normal" w:cs="Swis721LtCnEU-Normal"/>
          <w:sz w:val="28"/>
          <w:szCs w:val="28"/>
        </w:rPr>
        <w:t xml:space="preserve">onna, </w:t>
      </w:r>
      <w:proofErr w:type="spellStart"/>
      <w:r>
        <w:rPr>
          <w:rFonts w:ascii="Swis721LtCnEU-Normal" w:hAnsi="Swis721LtCnEU-Normal" w:cs="Swis721LtCnEU-Normal"/>
          <w:sz w:val="28"/>
          <w:szCs w:val="28"/>
        </w:rPr>
        <w:t>wieloza</w:t>
      </w:r>
      <w:proofErr w:type="spellEnd"/>
      <w:r>
        <w:rPr>
          <w:rFonts w:ascii="Swis721LtCnEU-Normal" w:hAnsi="Swis721LtCnEU-Normal" w:cs="Swis721LtCnEU-Normal"/>
          <w:sz w:val="28"/>
          <w:szCs w:val="28"/>
        </w:rPr>
        <w:t xml:space="preserve"> danio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wa, dł</w:t>
      </w:r>
      <w:r>
        <w:rPr>
          <w:rFonts w:ascii="Swis721LtCnEU-Normal" w:hAnsi="Swis721LtCnEU-Normal" w:cs="Swis721LtCnEU-Normal"/>
          <w:sz w:val="28"/>
          <w:szCs w:val="28"/>
        </w:rPr>
        <w:t>u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go</w:t>
      </w:r>
      <w:r>
        <w:rPr>
          <w:rFonts w:ascii="Swis721LtCnEU-Normal" w:hAnsi="Swis721LtCnEU-Normal" w:cs="Swis721LtCnEU-Normal"/>
          <w:sz w:val="28"/>
          <w:szCs w:val="28"/>
        </w:rPr>
        <w:t>falowa, a tym samym nie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moż</w:t>
      </w:r>
      <w:r>
        <w:rPr>
          <w:rFonts w:ascii="Swis721LtCnEU-Normal" w:hAnsi="Swis721LtCnEU-Normal" w:cs="Swis721LtCnEU-Normal"/>
          <w:sz w:val="28"/>
          <w:szCs w:val="28"/>
        </w:rPr>
        <w:t>li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wa</w:t>
      </w:r>
      <w:r>
        <w:rPr>
          <w:rFonts w:ascii="Swis721LtCnEU-Normal" w:hAnsi="Swis721LtCnEU-Normal" w:cs="Swis721LtCnEU-Normal"/>
          <w:sz w:val="28"/>
          <w:szCs w:val="28"/>
        </w:rPr>
        <w:t xml:space="preserve"> do przeprowadze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nia</w:t>
      </w:r>
      <w:r>
        <w:rPr>
          <w:rFonts w:ascii="Swis721LtCnEU-Normal" w:hAnsi="Swis721LtCnEU-Normal" w:cs="Swis721LtCnEU-Normal"/>
          <w:sz w:val="28"/>
          <w:szCs w:val="28"/>
        </w:rPr>
        <w:t xml:space="preserve"> w sytuacji pracy grupowej czy lekcji przedmio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t</w:t>
      </w:r>
      <w:r>
        <w:rPr>
          <w:rFonts w:ascii="Swis721LtCnEU-Normal" w:hAnsi="Swis721LtCnEU-Normal" w:cs="Swis721LtCnEU-Normal"/>
          <w:sz w:val="28"/>
          <w:szCs w:val="28"/>
        </w:rPr>
        <w:t>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wej.</w:t>
      </w:r>
    </w:p>
    <w:p w:rsidR="001B0E8C" w:rsidRPr="001B0E8C" w:rsidRDefault="001D064E" w:rsidP="001B0E8C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lastRenderedPageBreak/>
        <w:t>Wymaga od diagnosty stworzenia odpowied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nich wa</w:t>
      </w:r>
      <w:r>
        <w:rPr>
          <w:rFonts w:ascii="Swis721LtCnEU-Normal" w:hAnsi="Swis721LtCnEU-Normal" w:cs="Swis721LtCnEU-Normal"/>
          <w:sz w:val="28"/>
          <w:szCs w:val="28"/>
        </w:rPr>
        <w:t>runków bazowych, czasowych, me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r</w:t>
      </w:r>
      <w:r>
        <w:rPr>
          <w:rFonts w:ascii="Swis721LtCnEU-Normal" w:hAnsi="Swis721LtCnEU-Normal" w:cs="Swis721LtCnEU-Normal"/>
          <w:sz w:val="28"/>
          <w:szCs w:val="28"/>
        </w:rPr>
        <w:t>ytorycz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nych i me</w:t>
      </w:r>
      <w:r w:rsidR="00193014">
        <w:rPr>
          <w:rFonts w:ascii="Swis721LtCnEU-Normal" w:hAnsi="Swis721LtCnEU-Normal" w:cs="Swis721LtCnEU-Normal"/>
          <w:sz w:val="28"/>
          <w:szCs w:val="28"/>
        </w:rPr>
        <w:t>todycznych. Z te</w:t>
      </w:r>
      <w:r>
        <w:rPr>
          <w:rFonts w:ascii="Swis721LtCnEU-Normal" w:hAnsi="Swis721LtCnEU-Normal" w:cs="Swis721LtCnEU-Normal"/>
          <w:sz w:val="28"/>
          <w:szCs w:val="28"/>
        </w:rPr>
        <w:t>go rodza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ju różnic mię</w:t>
      </w:r>
      <w:r>
        <w:rPr>
          <w:rFonts w:ascii="Swis721LtCnEU-Normal" w:hAnsi="Swis721LtCnEU-Normal" w:cs="Swis721LtCnEU-Normal"/>
          <w:sz w:val="28"/>
          <w:szCs w:val="28"/>
        </w:rPr>
        <w:t>dzy pro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cesem</w:t>
      </w:r>
      <w:r>
        <w:rPr>
          <w:rFonts w:ascii="Swis721LtCnEU-Normal" w:hAnsi="Swis721LtCnEU-Normal" w:cs="Swis721LtCnEU-Normal"/>
          <w:sz w:val="28"/>
          <w:szCs w:val="28"/>
        </w:rPr>
        <w:t xml:space="preserve"> dydaktyki szkolnej a procesem diagnozowania m</w:t>
      </w:r>
      <w:r w:rsidR="00DF43C2">
        <w:rPr>
          <w:rFonts w:ascii="Swis721LtCnEU-Normal" w:hAnsi="Swis721LtCnEU-Normal" w:cs="Swis721LtCnEU-Normal"/>
          <w:sz w:val="28"/>
          <w:szCs w:val="28"/>
        </w:rPr>
        <w:t>u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si</w:t>
      </w:r>
    </w:p>
    <w:p w:rsidR="00123F49" w:rsidRDefault="001D064E" w:rsidP="001B0E8C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>zda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wać</w:t>
      </w:r>
      <w:r>
        <w:rPr>
          <w:rFonts w:ascii="Swis721LtCnEU-Normal" w:hAnsi="Swis721LtCnEU-Normal" w:cs="Swis721LtCnEU-Normal"/>
          <w:sz w:val="28"/>
          <w:szCs w:val="28"/>
        </w:rPr>
        <w:t xml:space="preserve"> sobie spra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wę</w:t>
      </w:r>
      <w:r>
        <w:rPr>
          <w:rFonts w:ascii="Swis721LtCnEU-Normal" w:hAnsi="Swis721LtCnEU-Normal" w:cs="Swis721LtCnEU-Normal"/>
          <w:sz w:val="28"/>
          <w:szCs w:val="28"/>
        </w:rPr>
        <w:t xml:space="preserve"> na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uczy</w:t>
      </w:r>
      <w:r>
        <w:rPr>
          <w:rFonts w:ascii="Swis721LtCnEU-Normal" w:hAnsi="Swis721LtCnEU-Normal" w:cs="Swis721LtCnEU-Normal"/>
          <w:sz w:val="28"/>
          <w:szCs w:val="28"/>
        </w:rPr>
        <w:t>ciel matematy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ki, chcący</w:t>
      </w:r>
      <w:r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być</w:t>
      </w:r>
      <w:r>
        <w:rPr>
          <w:rFonts w:ascii="Swis721LtCnEU-Normal" w:hAnsi="Swis721LtCnEU-Normal" w:cs="Swis721LtCnEU-Normal"/>
          <w:sz w:val="28"/>
          <w:szCs w:val="28"/>
        </w:rPr>
        <w:t xml:space="preserve"> równocze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nie diagno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stą.</w:t>
      </w:r>
      <w:r w:rsidR="00193014">
        <w:rPr>
          <w:rFonts w:ascii="Swis721LtCnEU-Normal" w:hAnsi="Swis721LtCnEU-Normal" w:cs="Swis721LtCnEU-Normal"/>
          <w:sz w:val="28"/>
          <w:szCs w:val="28"/>
        </w:rPr>
        <w:t xml:space="preserve"> W szkole pod</w:t>
      </w:r>
      <w:r>
        <w:rPr>
          <w:rFonts w:ascii="Swis721LtCnEU-Normal" w:hAnsi="Swis721LtCnEU-Normal" w:cs="Swis721LtCnEU-Normal"/>
          <w:sz w:val="28"/>
          <w:szCs w:val="28"/>
        </w:rPr>
        <w:t>stawowej wyj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wą</w:t>
      </w:r>
      <w:r>
        <w:rPr>
          <w:rFonts w:ascii="Swis721LtCnEU-Normal" w:hAnsi="Swis721LtCnEU-Normal" w:cs="Swis721LtCnEU-Normal"/>
          <w:sz w:val="28"/>
          <w:szCs w:val="28"/>
        </w:rPr>
        <w:t xml:space="preserve"> diagno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zę dy</w:t>
      </w:r>
      <w:r>
        <w:rPr>
          <w:rFonts w:ascii="Swis721LtCnEU-Normal" w:hAnsi="Swis721LtCnEU-Normal" w:cs="Swis721LtCnEU-Normal"/>
          <w:sz w:val="28"/>
          <w:szCs w:val="28"/>
        </w:rPr>
        <w:t>daktycz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ną</w:t>
      </w:r>
      <w:r>
        <w:rPr>
          <w:rFonts w:ascii="Swis721LtCnEU-Normal" w:hAnsi="Swis721LtCnEU-Normal" w:cs="Swis721LtCnEU-Normal"/>
          <w:sz w:val="28"/>
          <w:szCs w:val="28"/>
        </w:rPr>
        <w:t xml:space="preserve"> kompetencji matematycz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nych</w:t>
      </w:r>
      <w:r>
        <w:rPr>
          <w:rFonts w:ascii="Swis721LtCnEU-Normal" w:hAnsi="Swis721LtCnEU-Normal" w:cs="Swis721LtCnEU-Normal"/>
          <w:sz w:val="28"/>
          <w:szCs w:val="28"/>
        </w:rPr>
        <w:t xml:space="preserve"> uczni</w:t>
      </w:r>
      <w:r w:rsidR="00193014">
        <w:rPr>
          <w:rFonts w:ascii="Swis721LtCnEU-Normal" w:hAnsi="Swis721LtCnEU-Normal" w:cs="Swis721LtCnEU-Normal"/>
          <w:sz w:val="28"/>
          <w:szCs w:val="28"/>
        </w:rPr>
        <w:t xml:space="preserve">ów 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 xml:space="preserve"> po</w:t>
      </w:r>
      <w:r>
        <w:rPr>
          <w:rFonts w:ascii="Swis721LtCnEU-Normal" w:hAnsi="Swis721LtCnEU-Normal" w:cs="Swis721LtCnEU-Normal"/>
          <w:sz w:val="28"/>
          <w:szCs w:val="28"/>
        </w:rPr>
        <w:t>winien przeprowa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dzić</w:t>
      </w:r>
      <w:r>
        <w:rPr>
          <w:rFonts w:ascii="Swis721LtCnEU-Normal" w:hAnsi="Swis721LtCnEU-Normal" w:cs="Swis721LtCnEU-Normal"/>
          <w:sz w:val="28"/>
          <w:szCs w:val="28"/>
        </w:rPr>
        <w:t xml:space="preserve"> nauczyciel ma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t</w:t>
      </w:r>
      <w:r>
        <w:rPr>
          <w:rFonts w:ascii="Swis721LtCnEU-Normal" w:hAnsi="Swis721LtCnEU-Normal" w:cs="Swis721LtCnEU-Normal"/>
          <w:sz w:val="28"/>
          <w:szCs w:val="28"/>
        </w:rPr>
        <w:t>ematy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ki (czy to</w:t>
      </w:r>
      <w:r>
        <w:rPr>
          <w:rFonts w:ascii="Swis721LtCnEU-Normal" w:hAnsi="Swis721LtCnEU-Normal" w:cs="Swis721LtCnEU-Normal"/>
          <w:sz w:val="28"/>
          <w:szCs w:val="28"/>
        </w:rPr>
        <w:t xml:space="preserve"> w kla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sach I –</w:t>
      </w:r>
      <w:r>
        <w:rPr>
          <w:rFonts w:ascii="Swis721LtCnEU-Normal" w:hAnsi="Swis721LtCnEU-Normal" w:cs="Swis721LtCnEU-Normal"/>
          <w:sz w:val="28"/>
          <w:szCs w:val="28"/>
        </w:rPr>
        <w:t>III, czy w star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szych), by określić</w:t>
      </w:r>
      <w:r>
        <w:rPr>
          <w:rFonts w:ascii="Swis721LtCnEU-Normal" w:hAnsi="Swis721LtCnEU-Normal" w:cs="Swis721LtCnEU-Normal"/>
          <w:sz w:val="28"/>
          <w:szCs w:val="28"/>
        </w:rPr>
        <w:t xml:space="preserve"> ich za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kres</w:t>
      </w:r>
      <w:r>
        <w:rPr>
          <w:rFonts w:ascii="Swis721LtCnEU-Normal" w:hAnsi="Swis721LtCnEU-Normal" w:cs="Swis721LtCnEU-Normal"/>
          <w:sz w:val="28"/>
          <w:szCs w:val="28"/>
        </w:rPr>
        <w:t xml:space="preserve"> i ewentualne niedostatki. Naj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częś</w:t>
      </w:r>
      <w:r>
        <w:rPr>
          <w:rFonts w:ascii="Swis721LtCnEU-Normal" w:hAnsi="Swis721LtCnEU-Normal" w:cs="Swis721LtCnEU-Normal"/>
          <w:sz w:val="28"/>
          <w:szCs w:val="28"/>
        </w:rPr>
        <w:t>ciej sam two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rzy pró</w:t>
      </w:r>
      <w:r>
        <w:rPr>
          <w:rFonts w:ascii="Swis721LtCnEU-Normal" w:hAnsi="Swis721LtCnEU-Normal" w:cs="Swis721LtCnEU-Normal"/>
          <w:sz w:val="28"/>
          <w:szCs w:val="28"/>
        </w:rPr>
        <w:t>by ocenia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ją</w:t>
      </w:r>
      <w:r w:rsidR="00193014">
        <w:rPr>
          <w:rFonts w:ascii="Swis721LtCnEU-Normal" w:hAnsi="Swis721LtCnEU-Normal" w:cs="Swis721LtCnEU-Normal"/>
          <w:sz w:val="28"/>
          <w:szCs w:val="28"/>
        </w:rPr>
        <w:t>ce poziom i za</w:t>
      </w:r>
      <w:r>
        <w:rPr>
          <w:rFonts w:ascii="Swis721LtCnEU-Normal" w:hAnsi="Swis721LtCnEU-Normal" w:cs="Swis721LtCnEU-Normal"/>
          <w:sz w:val="28"/>
          <w:szCs w:val="28"/>
        </w:rPr>
        <w:t>kres umie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ję</w:t>
      </w:r>
      <w:r>
        <w:rPr>
          <w:rFonts w:ascii="Swis721LtCnEU-Normal" w:hAnsi="Swis721LtCnEU-Normal" w:cs="Swis721LtCnEU-Normal"/>
          <w:sz w:val="28"/>
          <w:szCs w:val="28"/>
        </w:rPr>
        <w:t>tno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 mate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ma</w:t>
      </w:r>
      <w:r>
        <w:rPr>
          <w:rFonts w:ascii="Swis721LtCnEU-Normal" w:hAnsi="Swis721LtCnEU-Normal" w:cs="Swis721LtCnEU-Normal"/>
          <w:sz w:val="28"/>
          <w:szCs w:val="28"/>
        </w:rPr>
        <w:t>tycznych swo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ich uczniów. Ważne jest takie ich</w:t>
      </w:r>
      <w:r>
        <w:rPr>
          <w:rFonts w:ascii="Swis721LtCnEU-Normal" w:hAnsi="Swis721LtCnEU-Normal" w:cs="Swis721LtCnEU-Normal"/>
          <w:sz w:val="28"/>
          <w:szCs w:val="28"/>
        </w:rPr>
        <w:t xml:space="preserve"> sformu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ł</w:t>
      </w:r>
      <w:r>
        <w:rPr>
          <w:rFonts w:ascii="Swis721LtCnEU-Normal" w:hAnsi="Swis721LtCnEU-Normal" w:cs="Swis721LtCnEU-Normal"/>
          <w:sz w:val="28"/>
          <w:szCs w:val="28"/>
        </w:rPr>
        <w:t>owanie, by ukaza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ł</w:t>
      </w:r>
      <w:r>
        <w:rPr>
          <w:rFonts w:ascii="Swis721LtCnEU-Normal" w:hAnsi="Swis721LtCnEU-Normal" w:cs="Swis721LtCnEU-Normal"/>
          <w:sz w:val="28"/>
          <w:szCs w:val="28"/>
        </w:rPr>
        <w:t>y ca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ł</w:t>
      </w:r>
      <w:r>
        <w:rPr>
          <w:rFonts w:ascii="Swis721LtCnEU-Normal" w:hAnsi="Swis721LtCnEU-Normal" w:cs="Swis721LtCnEU-Normal"/>
          <w:sz w:val="28"/>
          <w:szCs w:val="28"/>
        </w:rPr>
        <w:t>y wachlarz wyni</w:t>
      </w:r>
      <w:r w:rsidR="001B0E8C" w:rsidRPr="001B0E8C">
        <w:rPr>
          <w:rFonts w:ascii="Swis721LtCnEU-Normal" w:hAnsi="Swis721LtCnEU-Normal" w:cs="Swis721LtCnEU-Normal"/>
          <w:sz w:val="28"/>
          <w:szCs w:val="28"/>
        </w:rPr>
        <w:t>ków</w:t>
      </w:r>
      <w:r w:rsidR="00002482" w:rsidRPr="00002482">
        <w:rPr>
          <w:rFonts w:ascii="Swis721LtCnEU-Normal" w:hAnsi="Swis721LtCnEU-Normal" w:cs="Swis721LtCnEU-Normal"/>
          <w:sz w:val="20"/>
          <w:szCs w:val="20"/>
        </w:rPr>
        <w:t xml:space="preserve"> </w:t>
      </w:r>
      <w:r w:rsidR="00002482">
        <w:rPr>
          <w:rFonts w:ascii="Swis721LtCnEU-Normal" w:hAnsi="Swis721LtCnEU-Normal" w:cs="Swis721LtCnEU-Normal"/>
          <w:sz w:val="28"/>
          <w:szCs w:val="28"/>
        </w:rPr>
        <w:t>w ucze</w:t>
      </w:r>
      <w:r w:rsidR="00002482" w:rsidRPr="00002482">
        <w:rPr>
          <w:rFonts w:ascii="Swis721LtCnEU-Normal" w:hAnsi="Swis721LtCnEU-Normal" w:cs="Swis721LtCnEU-Normal"/>
          <w:sz w:val="28"/>
          <w:szCs w:val="28"/>
        </w:rPr>
        <w:t>niu się</w:t>
      </w:r>
      <w:r w:rsidR="00002482">
        <w:rPr>
          <w:rFonts w:ascii="Swis721LtCnEU-Normal" w:hAnsi="Swis721LtCnEU-Normal" w:cs="Swis721LtCnEU-Normal"/>
          <w:sz w:val="28"/>
          <w:szCs w:val="28"/>
        </w:rPr>
        <w:t xml:space="preserve"> matematyki przez poszczególne dzie</w:t>
      </w:r>
      <w:r w:rsidR="00002482" w:rsidRPr="00002482">
        <w:rPr>
          <w:rFonts w:ascii="Swis721LtCnEU-Normal" w:hAnsi="Swis721LtCnEU-Normal" w:cs="Swis721LtCnEU-Normal"/>
          <w:sz w:val="28"/>
          <w:szCs w:val="28"/>
        </w:rPr>
        <w:t>ci.</w:t>
      </w:r>
    </w:p>
    <w:p w:rsidR="00FD0769" w:rsidRDefault="00FD0769" w:rsidP="00FD076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>Szuka</w:t>
      </w:r>
      <w:r w:rsidRPr="00FD0769">
        <w:rPr>
          <w:rFonts w:ascii="Swis721LtCnEU-Normal" w:hAnsi="Swis721LtCnEU-Normal" w:cs="Swis721LtCnEU-Normal"/>
          <w:sz w:val="28"/>
          <w:szCs w:val="28"/>
        </w:rPr>
        <w:t>jąc ź</w:t>
      </w:r>
      <w:r>
        <w:rPr>
          <w:rFonts w:ascii="Swis721LtCnEU-Normal" w:hAnsi="Swis721LtCnEU-Normal" w:cs="Swis721LtCnEU-Normal"/>
          <w:sz w:val="28"/>
          <w:szCs w:val="28"/>
        </w:rPr>
        <w:t>ró</w:t>
      </w:r>
      <w:r w:rsidRPr="00FD0769">
        <w:rPr>
          <w:rFonts w:ascii="Swis721LtCnEU-Normal" w:hAnsi="Swis721LtCnEU-Normal" w:cs="Swis721LtCnEU-Normal"/>
          <w:sz w:val="28"/>
          <w:szCs w:val="28"/>
        </w:rPr>
        <w:t>dł</w:t>
      </w:r>
      <w:r>
        <w:rPr>
          <w:rFonts w:ascii="Swis721LtCnEU-Normal" w:hAnsi="Swis721LtCnEU-Normal" w:cs="Swis721LtCnEU-Normal"/>
          <w:sz w:val="28"/>
          <w:szCs w:val="28"/>
        </w:rPr>
        <w:t>a przyczyn znacznych trudno</w:t>
      </w:r>
      <w:r w:rsidRPr="00FD0769">
        <w:rPr>
          <w:rFonts w:ascii="Swis721LtCnEU-Normal" w:hAnsi="Swis721LtCnEU-Normal" w:cs="Swis721LtCnEU-Normal"/>
          <w:sz w:val="28"/>
          <w:szCs w:val="28"/>
        </w:rPr>
        <w:t>ści w uczeniu się</w:t>
      </w:r>
      <w:r>
        <w:rPr>
          <w:rFonts w:ascii="Swis721LtCnEU-Normal" w:hAnsi="Swis721LtCnEU-Normal" w:cs="Swis721LtCnEU-Normal"/>
          <w:sz w:val="28"/>
          <w:szCs w:val="28"/>
        </w:rPr>
        <w:t xml:space="preserve"> matema</w:t>
      </w:r>
      <w:r w:rsidRPr="00FD0769">
        <w:rPr>
          <w:rFonts w:ascii="Swis721LtCnEU-Normal" w:hAnsi="Swis721LtCnEU-Normal" w:cs="Swis721LtCnEU-Normal"/>
          <w:sz w:val="28"/>
          <w:szCs w:val="28"/>
        </w:rPr>
        <w:t>ty</w:t>
      </w:r>
      <w:r>
        <w:rPr>
          <w:rFonts w:ascii="Swis721LtCnEU-Normal" w:hAnsi="Swis721LtCnEU-Normal" w:cs="Swis721LtCnEU-Normal"/>
          <w:sz w:val="28"/>
          <w:szCs w:val="28"/>
        </w:rPr>
        <w:t>ki, sprawdza przede wszyst</w:t>
      </w:r>
      <w:r w:rsidRPr="00FD0769">
        <w:rPr>
          <w:rFonts w:ascii="Swis721LtCnEU-Normal" w:hAnsi="Swis721LtCnEU-Normal" w:cs="Swis721LtCnEU-Normal"/>
          <w:sz w:val="28"/>
          <w:szCs w:val="28"/>
        </w:rPr>
        <w:t>kim, czy</w:t>
      </w:r>
      <w:r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Pr="00FD0769">
        <w:rPr>
          <w:rFonts w:ascii="Swis721LtCnEU-Normal" w:hAnsi="Swis721LtCnEU-Normal" w:cs="Swis721LtCnEU-Normal"/>
          <w:sz w:val="28"/>
          <w:szCs w:val="28"/>
        </w:rPr>
        <w:t>uczeń</w:t>
      </w:r>
      <w:r>
        <w:rPr>
          <w:rFonts w:ascii="Swis721LtCnEU-Normal" w:hAnsi="Swis721LtCnEU-Normal" w:cs="Swis721LtCnEU-Normal"/>
          <w:sz w:val="28"/>
          <w:szCs w:val="28"/>
        </w:rPr>
        <w:t xml:space="preserve"> ma trudno</w:t>
      </w:r>
      <w:r w:rsidRPr="00FD0769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 xml:space="preserve">ci </w:t>
      </w:r>
      <w:r w:rsidR="00193014">
        <w:rPr>
          <w:rFonts w:ascii="Swis721LtCnEU-Normal" w:hAnsi="Swis721LtCnEU-Normal" w:cs="Swis721LtCnEU-Normal"/>
          <w:sz w:val="28"/>
          <w:szCs w:val="28"/>
        </w:rPr>
        <w:br/>
      </w:r>
      <w:r>
        <w:rPr>
          <w:rFonts w:ascii="Swis721LtCnEU-Normal" w:hAnsi="Swis721LtCnEU-Normal" w:cs="Swis721LtCnEU-Normal"/>
          <w:sz w:val="28"/>
          <w:szCs w:val="28"/>
        </w:rPr>
        <w:t>z wykonywaniem pro</w:t>
      </w:r>
      <w:r w:rsidRPr="00FD0769">
        <w:rPr>
          <w:rFonts w:ascii="Swis721LtCnEU-Normal" w:hAnsi="Swis721LtCnEU-Normal" w:cs="Swis721LtCnEU-Normal"/>
          <w:sz w:val="28"/>
          <w:szCs w:val="28"/>
        </w:rPr>
        <w:t>stych działań</w:t>
      </w:r>
      <w:r>
        <w:rPr>
          <w:rFonts w:ascii="Swis721LtCnEU-Normal" w:hAnsi="Swis721LtCnEU-Normal" w:cs="Swis721LtCnEU-Normal"/>
          <w:sz w:val="28"/>
          <w:szCs w:val="28"/>
        </w:rPr>
        <w:t xml:space="preserve"> na liczbach na</w:t>
      </w:r>
      <w:r w:rsidRPr="00FD0769">
        <w:rPr>
          <w:rFonts w:ascii="Swis721LtCnEU-Normal" w:hAnsi="Swis721LtCnEU-Normal" w:cs="Swis721LtCnEU-Normal"/>
          <w:sz w:val="28"/>
          <w:szCs w:val="28"/>
        </w:rPr>
        <w:t>t</w:t>
      </w:r>
      <w:r>
        <w:rPr>
          <w:rFonts w:ascii="Swis721LtCnEU-Normal" w:hAnsi="Swis721LtCnEU-Normal" w:cs="Swis721LtCnEU-Normal"/>
          <w:sz w:val="28"/>
          <w:szCs w:val="28"/>
        </w:rPr>
        <w:t>uralnych, z rachunkiem pa</w:t>
      </w:r>
      <w:r w:rsidRPr="00FD0769">
        <w:rPr>
          <w:rFonts w:ascii="Swis721LtCnEU-Normal" w:hAnsi="Swis721LtCnEU-Normal" w:cs="Swis721LtCnEU-Normal"/>
          <w:sz w:val="28"/>
          <w:szCs w:val="28"/>
        </w:rPr>
        <w:t>mięcio</w:t>
      </w:r>
      <w:r>
        <w:rPr>
          <w:rFonts w:ascii="Swis721LtCnEU-Normal" w:hAnsi="Swis721LtCnEU-Normal" w:cs="Swis721LtCnEU-Normal"/>
          <w:sz w:val="28"/>
          <w:szCs w:val="28"/>
        </w:rPr>
        <w:t>wym, z roz</w:t>
      </w:r>
      <w:r w:rsidRPr="00FD0769">
        <w:rPr>
          <w:rFonts w:ascii="Swis721LtCnEU-Normal" w:hAnsi="Swis721LtCnEU-Normal" w:cs="Swis721LtCnEU-Normal"/>
          <w:sz w:val="28"/>
          <w:szCs w:val="28"/>
        </w:rPr>
        <w:t>wią</w:t>
      </w:r>
      <w:r>
        <w:rPr>
          <w:rFonts w:ascii="Swis721LtCnEU-Normal" w:hAnsi="Swis721LtCnEU-Normal" w:cs="Swis721LtCnEU-Normal"/>
          <w:sz w:val="28"/>
          <w:szCs w:val="28"/>
        </w:rPr>
        <w:t>zywaniem prostych za</w:t>
      </w:r>
      <w:r w:rsidRPr="00FD0769">
        <w:rPr>
          <w:rFonts w:ascii="Swis721LtCnEU-Normal" w:hAnsi="Swis721LtCnEU-Normal" w:cs="Swis721LtCnEU-Normal"/>
          <w:sz w:val="28"/>
          <w:szCs w:val="28"/>
        </w:rPr>
        <w:t>dań</w:t>
      </w:r>
      <w:r>
        <w:rPr>
          <w:rFonts w:ascii="Swis721LtCnEU-Normal" w:hAnsi="Swis721LtCnEU-Normal" w:cs="Swis721LtCnEU-Normal"/>
          <w:sz w:val="28"/>
          <w:szCs w:val="28"/>
        </w:rPr>
        <w:t xml:space="preserve"> teksto</w:t>
      </w:r>
      <w:r w:rsidRPr="00FD0769">
        <w:rPr>
          <w:rFonts w:ascii="Swis721LtCnEU-Normal" w:hAnsi="Swis721LtCnEU-Normal" w:cs="Swis721LtCnEU-Normal"/>
          <w:sz w:val="28"/>
          <w:szCs w:val="28"/>
        </w:rPr>
        <w:t>wych,</w:t>
      </w:r>
    </w:p>
    <w:p w:rsidR="00FD0769" w:rsidRPr="00FD0769" w:rsidRDefault="00FD0769" w:rsidP="00FD076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>z rozumieniem dzie</w:t>
      </w:r>
      <w:r w:rsidRPr="00FD0769">
        <w:rPr>
          <w:rFonts w:ascii="Swis721LtCnEU-Normal" w:hAnsi="Swis721LtCnEU-Normal" w:cs="Swis721LtCnEU-Normal"/>
          <w:sz w:val="28"/>
          <w:szCs w:val="28"/>
        </w:rPr>
        <w:t>się</w:t>
      </w:r>
      <w:r>
        <w:rPr>
          <w:rFonts w:ascii="Swis721LtCnEU-Normal" w:hAnsi="Swis721LtCnEU-Normal" w:cs="Swis721LtCnEU-Normal"/>
          <w:sz w:val="28"/>
          <w:szCs w:val="28"/>
        </w:rPr>
        <w:t>tne</w:t>
      </w:r>
      <w:r w:rsidRPr="00FD0769">
        <w:rPr>
          <w:rFonts w:ascii="Swis721LtCnEU-Normal" w:hAnsi="Swis721LtCnEU-Normal" w:cs="Swis721LtCnEU-Normal"/>
          <w:sz w:val="28"/>
          <w:szCs w:val="28"/>
        </w:rPr>
        <w:t>go ukł</w:t>
      </w:r>
      <w:r>
        <w:rPr>
          <w:rFonts w:ascii="Swis721LtCnEU-Normal" w:hAnsi="Swis721LtCnEU-Normal" w:cs="Swis721LtCnEU-Normal"/>
          <w:sz w:val="28"/>
          <w:szCs w:val="28"/>
        </w:rPr>
        <w:t>adu pozycyjne</w:t>
      </w:r>
      <w:r w:rsidRPr="00FD0769">
        <w:rPr>
          <w:rFonts w:ascii="Swis721LtCnEU-Normal" w:hAnsi="Swis721LtCnEU-Normal" w:cs="Swis721LtCnEU-Normal"/>
          <w:sz w:val="28"/>
          <w:szCs w:val="28"/>
        </w:rPr>
        <w:t>go. Za</w:t>
      </w:r>
      <w:r>
        <w:rPr>
          <w:rFonts w:ascii="Swis721LtCnEU-Normal" w:hAnsi="Swis721LtCnEU-Normal" w:cs="Swis721LtCnEU-Normal"/>
          <w:sz w:val="28"/>
          <w:szCs w:val="28"/>
        </w:rPr>
        <w:t>tem two</w:t>
      </w:r>
      <w:r w:rsidRPr="00FD0769">
        <w:rPr>
          <w:rFonts w:ascii="Swis721LtCnEU-Normal" w:hAnsi="Swis721LtCnEU-Normal" w:cs="Swis721LtCnEU-Normal"/>
          <w:sz w:val="28"/>
          <w:szCs w:val="28"/>
        </w:rPr>
        <w:t>rzą</w:t>
      </w:r>
      <w:r>
        <w:rPr>
          <w:rFonts w:ascii="Swis721LtCnEU-Normal" w:hAnsi="Swis721LtCnEU-Normal" w:cs="Swis721LtCnEU-Normal"/>
          <w:sz w:val="28"/>
          <w:szCs w:val="28"/>
        </w:rPr>
        <w:t>c zestaw sprawdzianów na</w:t>
      </w:r>
      <w:r w:rsidRPr="00FD0769">
        <w:rPr>
          <w:rFonts w:ascii="Swis721LtCnEU-Normal" w:hAnsi="Swis721LtCnEU-Normal" w:cs="Swis721LtCnEU-Normal"/>
          <w:sz w:val="28"/>
          <w:szCs w:val="28"/>
        </w:rPr>
        <w:t>wet dla ucznia</w:t>
      </w:r>
      <w:r>
        <w:rPr>
          <w:rFonts w:ascii="Swis721LtCnEU-Normal" w:hAnsi="Swis721LtCnEU-Normal" w:cs="Swis721LtCnEU-Normal"/>
          <w:sz w:val="28"/>
          <w:szCs w:val="28"/>
        </w:rPr>
        <w:t xml:space="preserve"> gimnazjum, najpierw powinien spraw</w:t>
      </w:r>
      <w:r w:rsidRPr="00FD0769">
        <w:rPr>
          <w:rFonts w:ascii="Swis721LtCnEU-Normal" w:hAnsi="Swis721LtCnEU-Normal" w:cs="Swis721LtCnEU-Normal"/>
          <w:sz w:val="28"/>
          <w:szCs w:val="28"/>
        </w:rPr>
        <w:t>dzić</w:t>
      </w:r>
      <w:r>
        <w:rPr>
          <w:rFonts w:ascii="Swis721LtCnEU-Normal" w:hAnsi="Swis721LtCnEU-Normal" w:cs="Swis721LtCnEU-Normal"/>
          <w:sz w:val="28"/>
          <w:szCs w:val="28"/>
        </w:rPr>
        <w:t xml:space="preserve"> sto</w:t>
      </w:r>
      <w:r w:rsidRPr="00FD0769">
        <w:rPr>
          <w:rFonts w:ascii="Swis721LtCnEU-Normal" w:hAnsi="Swis721LtCnEU-Normal" w:cs="Swis721LtCnEU-Normal"/>
          <w:sz w:val="28"/>
          <w:szCs w:val="28"/>
        </w:rPr>
        <w:t>pień in</w:t>
      </w:r>
      <w:r>
        <w:rPr>
          <w:rFonts w:ascii="Swis721LtCnEU-Normal" w:hAnsi="Swis721LtCnEU-Normal" w:cs="Swis721LtCnEU-Normal"/>
          <w:sz w:val="28"/>
          <w:szCs w:val="28"/>
        </w:rPr>
        <w:t>te</w:t>
      </w:r>
      <w:r w:rsidRPr="00FD0769">
        <w:rPr>
          <w:rFonts w:ascii="Swis721LtCnEU-Normal" w:hAnsi="Swis721LtCnEU-Normal" w:cs="Swis721LtCnEU-Normal"/>
          <w:sz w:val="28"/>
          <w:szCs w:val="28"/>
        </w:rPr>
        <w:t>ri</w:t>
      </w:r>
      <w:r>
        <w:rPr>
          <w:rFonts w:ascii="Swis721LtCnEU-Normal" w:hAnsi="Swis721LtCnEU-Normal" w:cs="Swis721LtCnEU-Normal"/>
          <w:sz w:val="28"/>
          <w:szCs w:val="28"/>
        </w:rPr>
        <w:t>oryzacji podstawowych umie</w:t>
      </w:r>
      <w:r w:rsidRPr="00FD0769">
        <w:rPr>
          <w:rFonts w:ascii="Swis721LtCnEU-Normal" w:hAnsi="Swis721LtCnEU-Normal" w:cs="Swis721LtCnEU-Normal"/>
          <w:sz w:val="28"/>
          <w:szCs w:val="28"/>
        </w:rPr>
        <w:t>ję</w:t>
      </w:r>
      <w:r>
        <w:rPr>
          <w:rFonts w:ascii="Swis721LtCnEU-Normal" w:hAnsi="Swis721LtCnEU-Normal" w:cs="Swis721LtCnEU-Normal"/>
          <w:sz w:val="28"/>
          <w:szCs w:val="28"/>
        </w:rPr>
        <w:t>tno</w:t>
      </w:r>
      <w:r w:rsidRPr="00FD0769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 matema</w:t>
      </w:r>
      <w:r w:rsidRPr="00FD0769">
        <w:rPr>
          <w:rFonts w:ascii="Swis721LtCnEU-Normal" w:hAnsi="Swis721LtCnEU-Normal" w:cs="Swis721LtCnEU-Normal"/>
          <w:sz w:val="28"/>
          <w:szCs w:val="28"/>
        </w:rPr>
        <w:t>tycz</w:t>
      </w:r>
      <w:r>
        <w:rPr>
          <w:rFonts w:ascii="Swis721LtCnEU-Normal" w:hAnsi="Swis721LtCnEU-Normal" w:cs="Swis721LtCnEU-Normal"/>
          <w:sz w:val="28"/>
          <w:szCs w:val="28"/>
        </w:rPr>
        <w:t>nych. Dopiero ich pozytywne wyniki pozwala</w:t>
      </w:r>
      <w:r w:rsidRPr="00FD0769">
        <w:rPr>
          <w:rFonts w:ascii="Swis721LtCnEU-Normal" w:hAnsi="Swis721LtCnEU-Normal" w:cs="Swis721LtCnEU-Normal"/>
          <w:sz w:val="28"/>
          <w:szCs w:val="28"/>
        </w:rPr>
        <w:t>ją</w:t>
      </w:r>
      <w:r>
        <w:rPr>
          <w:rFonts w:ascii="Swis721LtCnEU-Normal" w:hAnsi="Swis721LtCnEU-Normal" w:cs="Swis721LtCnEU-Normal"/>
          <w:sz w:val="28"/>
          <w:szCs w:val="28"/>
        </w:rPr>
        <w:t xml:space="preserve"> przecho</w:t>
      </w:r>
      <w:r w:rsidRPr="00FD0769">
        <w:rPr>
          <w:rFonts w:ascii="Swis721LtCnEU-Normal" w:hAnsi="Swis721LtCnEU-Normal" w:cs="Swis721LtCnEU-Normal"/>
          <w:sz w:val="28"/>
          <w:szCs w:val="28"/>
        </w:rPr>
        <w:t>dzić</w:t>
      </w:r>
      <w:r>
        <w:rPr>
          <w:rFonts w:ascii="Swis721LtCnEU-Normal" w:hAnsi="Swis721LtCnEU-Normal" w:cs="Swis721LtCnEU-Normal"/>
          <w:sz w:val="28"/>
          <w:szCs w:val="28"/>
        </w:rPr>
        <w:t xml:space="preserve"> do kolejnych zagad</w:t>
      </w:r>
      <w:r w:rsidRPr="00FD0769">
        <w:rPr>
          <w:rFonts w:ascii="Swis721LtCnEU-Normal" w:hAnsi="Swis721LtCnEU-Normal" w:cs="Swis721LtCnEU-Normal"/>
          <w:sz w:val="28"/>
          <w:szCs w:val="28"/>
        </w:rPr>
        <w:t>nień</w:t>
      </w:r>
      <w:r>
        <w:rPr>
          <w:rFonts w:ascii="Swis721LtCnEU-Normal" w:hAnsi="Swis721LtCnEU-Normal" w:cs="Swis721LtCnEU-Normal"/>
          <w:sz w:val="28"/>
          <w:szCs w:val="28"/>
        </w:rPr>
        <w:t>. Brak pozy</w:t>
      </w:r>
      <w:r w:rsidRPr="00FD0769">
        <w:rPr>
          <w:rFonts w:ascii="Swis721LtCnEU-Normal" w:hAnsi="Swis721LtCnEU-Normal" w:cs="Swis721LtCnEU-Normal"/>
          <w:sz w:val="28"/>
          <w:szCs w:val="28"/>
        </w:rPr>
        <w:t>tyw</w:t>
      </w:r>
      <w:r>
        <w:rPr>
          <w:rFonts w:ascii="Swis721LtCnEU-Normal" w:hAnsi="Swis721LtCnEU-Normal" w:cs="Swis721LtCnEU-Normal"/>
          <w:sz w:val="28"/>
          <w:szCs w:val="28"/>
        </w:rPr>
        <w:t>nych wyników wykluczy od razu sens stosowa</w:t>
      </w:r>
      <w:r w:rsidRPr="00FD0769">
        <w:rPr>
          <w:rFonts w:ascii="Swis721LtCnEU-Normal" w:hAnsi="Swis721LtCnEU-Normal" w:cs="Swis721LtCnEU-Normal"/>
          <w:sz w:val="28"/>
          <w:szCs w:val="28"/>
        </w:rPr>
        <w:t>nia zadań</w:t>
      </w:r>
      <w:r>
        <w:rPr>
          <w:rFonts w:ascii="Swis721LtCnEU-Normal" w:hAnsi="Swis721LtCnEU-Normal" w:cs="Swis721LtCnEU-Normal"/>
          <w:sz w:val="28"/>
          <w:szCs w:val="28"/>
        </w:rPr>
        <w:t xml:space="preserve"> skomplikowa</w:t>
      </w:r>
      <w:r w:rsidRPr="00FD0769">
        <w:rPr>
          <w:rFonts w:ascii="Swis721LtCnEU-Normal" w:hAnsi="Swis721LtCnEU-Normal" w:cs="Swis721LtCnEU-Normal"/>
          <w:sz w:val="28"/>
          <w:szCs w:val="28"/>
        </w:rPr>
        <w:t>nych, uwzglę</w:t>
      </w:r>
      <w:r>
        <w:rPr>
          <w:rFonts w:ascii="Swis721LtCnEU-Normal" w:hAnsi="Swis721LtCnEU-Normal" w:cs="Swis721LtCnEU-Normal"/>
          <w:sz w:val="28"/>
          <w:szCs w:val="28"/>
        </w:rPr>
        <w:t>dnia</w:t>
      </w:r>
      <w:r w:rsidRPr="00FD0769">
        <w:rPr>
          <w:rFonts w:ascii="Swis721LtCnEU-Normal" w:hAnsi="Swis721LtCnEU-Normal" w:cs="Swis721LtCnEU-Normal"/>
          <w:sz w:val="28"/>
          <w:szCs w:val="28"/>
        </w:rPr>
        <w:t>jących uł</w:t>
      </w:r>
      <w:r>
        <w:rPr>
          <w:rFonts w:ascii="Swis721LtCnEU-Normal" w:hAnsi="Swis721LtCnEU-Normal" w:cs="Swis721LtCnEU-Normal"/>
          <w:sz w:val="28"/>
          <w:szCs w:val="28"/>
        </w:rPr>
        <w:t>am</w:t>
      </w:r>
      <w:r w:rsidRPr="00FD0769">
        <w:rPr>
          <w:rFonts w:ascii="Swis721LtCnEU-Normal" w:hAnsi="Swis721LtCnEU-Normal" w:cs="Swis721LtCnEU-Normal"/>
          <w:sz w:val="28"/>
          <w:szCs w:val="28"/>
        </w:rPr>
        <w:t>ki,</w:t>
      </w:r>
    </w:p>
    <w:p w:rsidR="00FD0769" w:rsidRPr="00FD0769" w:rsidRDefault="00FD0769" w:rsidP="00FD076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>po</w:t>
      </w:r>
      <w:r w:rsidRPr="00FD0769">
        <w:rPr>
          <w:rFonts w:ascii="Swis721LtCnEU-Normal" w:hAnsi="Swis721LtCnEU-Normal" w:cs="Swis721LtCnEU-Normal"/>
          <w:sz w:val="28"/>
          <w:szCs w:val="28"/>
        </w:rPr>
        <w:t>tę</w:t>
      </w:r>
      <w:r>
        <w:rPr>
          <w:rFonts w:ascii="Swis721LtCnEU-Normal" w:hAnsi="Swis721LtCnEU-Normal" w:cs="Swis721LtCnEU-Normal"/>
          <w:sz w:val="28"/>
          <w:szCs w:val="28"/>
        </w:rPr>
        <w:t>gi czy wyra</w:t>
      </w:r>
      <w:r w:rsidRPr="00FD0769">
        <w:rPr>
          <w:rFonts w:ascii="Swis721LtCnEU-Normal" w:hAnsi="Swis721LtCnEU-Normal" w:cs="Swis721LtCnEU-Normal"/>
          <w:sz w:val="28"/>
          <w:szCs w:val="28"/>
        </w:rPr>
        <w:t>ż</w:t>
      </w:r>
      <w:r>
        <w:rPr>
          <w:rFonts w:ascii="Swis721LtCnEU-Normal" w:hAnsi="Swis721LtCnEU-Normal" w:cs="Swis721LtCnEU-Normal"/>
          <w:sz w:val="28"/>
          <w:szCs w:val="28"/>
        </w:rPr>
        <w:t>enia wielodzia</w:t>
      </w:r>
      <w:r w:rsidRPr="00FD0769">
        <w:rPr>
          <w:rFonts w:ascii="Swis721LtCnEU-Normal" w:hAnsi="Swis721LtCnEU-Normal" w:cs="Swis721LtCnEU-Normal"/>
          <w:sz w:val="28"/>
          <w:szCs w:val="28"/>
        </w:rPr>
        <w:t>ł</w:t>
      </w:r>
      <w:r>
        <w:rPr>
          <w:rFonts w:ascii="Swis721LtCnEU-Normal" w:hAnsi="Swis721LtCnEU-Normal" w:cs="Swis721LtCnEU-Normal"/>
          <w:sz w:val="28"/>
          <w:szCs w:val="28"/>
        </w:rPr>
        <w:t>anio</w:t>
      </w:r>
      <w:r w:rsidRPr="00FD0769">
        <w:rPr>
          <w:rFonts w:ascii="Swis721LtCnEU-Normal" w:hAnsi="Swis721LtCnEU-Normal" w:cs="Swis721LtCnEU-Normal"/>
          <w:sz w:val="28"/>
          <w:szCs w:val="28"/>
        </w:rPr>
        <w:t>we, gdyż</w:t>
      </w:r>
      <w:r>
        <w:rPr>
          <w:rFonts w:ascii="Swis721LtCnEU-Normal" w:hAnsi="Swis721LtCnEU-Normal" w:cs="Swis721LtCnEU-Normal"/>
          <w:sz w:val="28"/>
          <w:szCs w:val="28"/>
        </w:rPr>
        <w:t xml:space="preserve"> wie</w:t>
      </w:r>
      <w:r w:rsidRPr="00FD0769">
        <w:rPr>
          <w:rFonts w:ascii="Swis721LtCnEU-Normal" w:hAnsi="Swis721LtCnEU-Normal" w:cs="Swis721LtCnEU-Normal"/>
          <w:sz w:val="28"/>
          <w:szCs w:val="28"/>
        </w:rPr>
        <w:t>lu</w:t>
      </w:r>
      <w:r>
        <w:rPr>
          <w:rFonts w:ascii="Swis721LtCnEU-Normal" w:hAnsi="Swis721LtCnEU-Normal" w:cs="Swis721LtCnEU-Normal"/>
          <w:sz w:val="28"/>
          <w:szCs w:val="28"/>
        </w:rPr>
        <w:t xml:space="preserve"> uczniów ich nie roz</w:t>
      </w:r>
      <w:r w:rsidRPr="00FD0769">
        <w:rPr>
          <w:rFonts w:ascii="Swis721LtCnEU-Normal" w:hAnsi="Swis721LtCnEU-Normal" w:cs="Swis721LtCnEU-Normal"/>
          <w:sz w:val="28"/>
          <w:szCs w:val="28"/>
        </w:rPr>
        <w:t>wiąż</w:t>
      </w:r>
      <w:r>
        <w:rPr>
          <w:rFonts w:ascii="Swis721LtCnEU-Normal" w:hAnsi="Swis721LtCnEU-Normal" w:cs="Swis721LtCnEU-Normal"/>
          <w:sz w:val="28"/>
          <w:szCs w:val="28"/>
        </w:rPr>
        <w:t>e, bo nie posiada wie</w:t>
      </w:r>
      <w:r w:rsidRPr="00FD0769">
        <w:rPr>
          <w:rFonts w:ascii="Swis721LtCnEU-Normal" w:hAnsi="Swis721LtCnEU-Normal" w:cs="Swis721LtCnEU-Normal"/>
          <w:sz w:val="28"/>
          <w:szCs w:val="28"/>
        </w:rPr>
        <w:t>dzy</w:t>
      </w:r>
      <w:r>
        <w:rPr>
          <w:rFonts w:ascii="Swis721LtCnEU-Normal" w:hAnsi="Swis721LtCnEU-Normal" w:cs="Swis721LtCnEU-Normal"/>
          <w:sz w:val="28"/>
          <w:szCs w:val="28"/>
        </w:rPr>
        <w:t xml:space="preserve"> i sprawno</w:t>
      </w:r>
      <w:r w:rsidRPr="00FD0769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 elementarnych. Na tym trzeba sku</w:t>
      </w:r>
      <w:r w:rsidRPr="00FD0769">
        <w:rPr>
          <w:rFonts w:ascii="Swis721LtCnEU-Normal" w:hAnsi="Swis721LtCnEU-Normal" w:cs="Swis721LtCnEU-Normal"/>
          <w:sz w:val="28"/>
          <w:szCs w:val="28"/>
        </w:rPr>
        <w:t>pić</w:t>
      </w:r>
      <w:r>
        <w:rPr>
          <w:rFonts w:ascii="Swis721LtCnEU-Normal" w:hAnsi="Swis721LtCnEU-Normal" w:cs="Swis721LtCnEU-Normal"/>
          <w:sz w:val="28"/>
          <w:szCs w:val="28"/>
        </w:rPr>
        <w:t xml:space="preserve"> uwa</w:t>
      </w:r>
      <w:r w:rsidRPr="00FD0769">
        <w:rPr>
          <w:rFonts w:ascii="Swis721LtCnEU-Normal" w:hAnsi="Swis721LtCnEU-Normal" w:cs="Swis721LtCnEU-Normal"/>
          <w:sz w:val="28"/>
          <w:szCs w:val="28"/>
        </w:rPr>
        <w:t>gę</w:t>
      </w:r>
      <w:r>
        <w:rPr>
          <w:rFonts w:ascii="Swis721LtCnEU-Normal" w:hAnsi="Swis721LtCnEU-Normal" w:cs="Swis721LtCnEU-Normal"/>
          <w:sz w:val="28"/>
          <w:szCs w:val="28"/>
        </w:rPr>
        <w:t xml:space="preserve"> w pierwszej kolejno</w:t>
      </w:r>
      <w:r w:rsidRPr="00FD0769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ci, by dostoso</w:t>
      </w:r>
      <w:r w:rsidRPr="00FD0769">
        <w:rPr>
          <w:rFonts w:ascii="Swis721LtCnEU-Normal" w:hAnsi="Swis721LtCnEU-Normal" w:cs="Swis721LtCnEU-Normal"/>
          <w:sz w:val="28"/>
          <w:szCs w:val="28"/>
        </w:rPr>
        <w:t>wać</w:t>
      </w:r>
      <w:r>
        <w:rPr>
          <w:rFonts w:ascii="Swis721LtCnEU-Normal" w:hAnsi="Swis721LtCnEU-Normal" w:cs="Swis721LtCnEU-Normal"/>
          <w:sz w:val="28"/>
          <w:szCs w:val="28"/>
        </w:rPr>
        <w:t xml:space="preserve"> po</w:t>
      </w:r>
      <w:r w:rsidRPr="00FD0769">
        <w:rPr>
          <w:rFonts w:ascii="Swis721LtCnEU-Normal" w:hAnsi="Swis721LtCnEU-Normal" w:cs="Swis721LtCnEU-Normal"/>
          <w:sz w:val="28"/>
          <w:szCs w:val="28"/>
        </w:rPr>
        <w:t>moc</w:t>
      </w:r>
    </w:p>
    <w:p w:rsidR="00FD0769" w:rsidRDefault="00FD0769" w:rsidP="00FD076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  <w:r>
        <w:rPr>
          <w:rFonts w:ascii="Swis721LtCnEU-Normal" w:hAnsi="Swis721LtCnEU-Normal" w:cs="Swis721LtCnEU-Normal"/>
          <w:sz w:val="28"/>
          <w:szCs w:val="28"/>
        </w:rPr>
        <w:t>dydaktyczno -wyrównaw</w:t>
      </w:r>
      <w:r w:rsidRPr="00FD0769">
        <w:rPr>
          <w:rFonts w:ascii="Swis721LtCnEU-Normal" w:hAnsi="Swis721LtCnEU-Normal" w:cs="Swis721LtCnEU-Normal"/>
          <w:sz w:val="28"/>
          <w:szCs w:val="28"/>
        </w:rPr>
        <w:t>czą, się</w:t>
      </w:r>
      <w:r>
        <w:rPr>
          <w:rFonts w:ascii="Swis721LtCnEU-Normal" w:hAnsi="Swis721LtCnEU-Normal" w:cs="Swis721LtCnEU-Normal"/>
          <w:sz w:val="28"/>
          <w:szCs w:val="28"/>
        </w:rPr>
        <w:t>ga</w:t>
      </w:r>
      <w:r w:rsidRPr="00FD0769">
        <w:rPr>
          <w:rFonts w:ascii="Swis721LtCnEU-Normal" w:hAnsi="Swis721LtCnEU-Normal" w:cs="Swis721LtCnEU-Normal"/>
          <w:sz w:val="28"/>
          <w:szCs w:val="28"/>
        </w:rPr>
        <w:t>jącą</w:t>
      </w:r>
      <w:r>
        <w:rPr>
          <w:rFonts w:ascii="Swis721LtCnEU-Normal" w:hAnsi="Swis721LtCnEU-Normal" w:cs="Swis721LtCnEU-Normal"/>
          <w:sz w:val="28"/>
          <w:szCs w:val="28"/>
        </w:rPr>
        <w:t xml:space="preserve"> sed</w:t>
      </w:r>
      <w:r w:rsidRPr="00FD0769">
        <w:rPr>
          <w:rFonts w:ascii="Swis721LtCnEU-Normal" w:hAnsi="Swis721LtCnEU-Normal" w:cs="Swis721LtCnEU-Normal"/>
          <w:sz w:val="28"/>
          <w:szCs w:val="28"/>
        </w:rPr>
        <w:t>na gł</w:t>
      </w:r>
      <w:r>
        <w:rPr>
          <w:rFonts w:ascii="Swis721LtCnEU-Normal" w:hAnsi="Swis721LtCnEU-Normal" w:cs="Swis721LtCnEU-Normal"/>
          <w:sz w:val="28"/>
          <w:szCs w:val="28"/>
        </w:rPr>
        <w:t>ów</w:t>
      </w:r>
      <w:r w:rsidRPr="00FD0769">
        <w:rPr>
          <w:rFonts w:ascii="Swis721LtCnEU-Normal" w:hAnsi="Swis721LtCnEU-Normal" w:cs="Swis721LtCnEU-Normal"/>
          <w:sz w:val="28"/>
          <w:szCs w:val="28"/>
        </w:rPr>
        <w:t>nej,</w:t>
      </w:r>
      <w:r>
        <w:rPr>
          <w:rFonts w:ascii="Swis721LtCnEU-Normal" w:hAnsi="Swis721LtCnEU-Normal" w:cs="Swis721LtCnEU-Normal"/>
          <w:sz w:val="28"/>
          <w:szCs w:val="28"/>
        </w:rPr>
        <w:t xml:space="preserve"> a zarazem po</w:t>
      </w:r>
      <w:r w:rsidRPr="00FD0769">
        <w:rPr>
          <w:rFonts w:ascii="Swis721LtCnEU-Normal" w:hAnsi="Swis721LtCnEU-Normal" w:cs="Swis721LtCnEU-Normal"/>
          <w:sz w:val="28"/>
          <w:szCs w:val="28"/>
        </w:rPr>
        <w:t>czą</w:t>
      </w:r>
      <w:r>
        <w:rPr>
          <w:rFonts w:ascii="Swis721LtCnEU-Normal" w:hAnsi="Swis721LtCnEU-Normal" w:cs="Swis721LtCnEU-Normal"/>
          <w:sz w:val="28"/>
          <w:szCs w:val="28"/>
        </w:rPr>
        <w:t>tkowej przyczyny nawarstwio</w:t>
      </w:r>
      <w:r w:rsidRPr="00FD0769">
        <w:rPr>
          <w:rFonts w:ascii="Swis721LtCnEU-Normal" w:hAnsi="Swis721LtCnEU-Normal" w:cs="Swis721LtCnEU-Normal"/>
          <w:sz w:val="28"/>
          <w:szCs w:val="28"/>
        </w:rPr>
        <w:t>nych</w:t>
      </w:r>
      <w:r>
        <w:rPr>
          <w:rFonts w:ascii="Swis721LtCnEU-Normal" w:hAnsi="Swis721LtCnEU-Normal" w:cs="Swis721LtCnEU-Normal"/>
          <w:sz w:val="28"/>
          <w:szCs w:val="28"/>
        </w:rPr>
        <w:t xml:space="preserve"> przez lata nauki szkolnej trudno</w:t>
      </w:r>
      <w:r w:rsidRPr="00FD0769">
        <w:rPr>
          <w:rFonts w:ascii="Swis721LtCnEU-Normal" w:hAnsi="Swis721LtCnEU-Normal" w:cs="Swis721LtCnEU-Normal"/>
          <w:sz w:val="28"/>
          <w:szCs w:val="28"/>
        </w:rPr>
        <w:t>ś</w:t>
      </w:r>
      <w:r>
        <w:rPr>
          <w:rFonts w:ascii="Swis721LtCnEU-Normal" w:hAnsi="Swis721LtCnEU-Normal" w:cs="Swis721LtCnEU-Normal"/>
          <w:sz w:val="28"/>
          <w:szCs w:val="28"/>
        </w:rPr>
        <w:t>ci i niepowo</w:t>
      </w:r>
      <w:r w:rsidRPr="00FD0769">
        <w:rPr>
          <w:rFonts w:ascii="Swis721LtCnEU-Normal" w:hAnsi="Swis721LtCnEU-Normal" w:cs="Swis721LtCnEU-Normal"/>
          <w:sz w:val="28"/>
          <w:szCs w:val="28"/>
        </w:rPr>
        <w:t>dzeń.</w:t>
      </w:r>
    </w:p>
    <w:p w:rsidR="00402800" w:rsidRPr="00FD0769" w:rsidRDefault="00402800" w:rsidP="00FD0769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</w:p>
    <w:p w:rsidR="00EF111A" w:rsidRDefault="00EF111A" w:rsidP="00123F49">
      <w:pPr>
        <w:autoSpaceDE w:val="0"/>
        <w:autoSpaceDN w:val="0"/>
        <w:adjustRightInd w:val="0"/>
        <w:spacing w:after="0" w:line="240" w:lineRule="auto"/>
        <w:rPr>
          <w:rFonts w:ascii="Swis721LtEU-Normal" w:hAnsi="Swis721LtEU-Normal" w:cs="Swis721LtEU-Normal"/>
          <w:color w:val="808080"/>
          <w:sz w:val="28"/>
          <w:szCs w:val="28"/>
        </w:rPr>
      </w:pPr>
    </w:p>
    <w:p w:rsidR="00EF111A" w:rsidRPr="00EF111A" w:rsidRDefault="00EF111A" w:rsidP="00402800">
      <w:pPr>
        <w:autoSpaceDE w:val="0"/>
        <w:autoSpaceDN w:val="0"/>
        <w:adjustRightInd w:val="0"/>
        <w:spacing w:after="0" w:line="240" w:lineRule="auto"/>
        <w:jc w:val="right"/>
        <w:rPr>
          <w:rFonts w:ascii="Transit511EU-Normal" w:hAnsi="Transit511EU-Normal" w:cs="Transit511EU-Normal"/>
          <w:color w:val="FF7625"/>
          <w:sz w:val="28"/>
          <w:szCs w:val="28"/>
        </w:rPr>
      </w:pPr>
      <w:r w:rsidRPr="00EF111A">
        <w:rPr>
          <w:rFonts w:ascii="Transit511EU-Normal" w:hAnsi="Transit511EU-Normal" w:cs="Transit511EU-Normal"/>
          <w:color w:val="FF7625"/>
          <w:sz w:val="28"/>
          <w:szCs w:val="28"/>
        </w:rPr>
        <w:t xml:space="preserve"> </w:t>
      </w:r>
      <w:r w:rsidR="00402800">
        <w:rPr>
          <w:rFonts w:ascii="Transit511EU-Normal" w:hAnsi="Transit511EU-Normal" w:cs="Transit511EU-Normal"/>
          <w:color w:val="FF7625"/>
          <w:sz w:val="28"/>
          <w:szCs w:val="28"/>
        </w:rPr>
        <w:t>Badania przesiewowe elementar</w:t>
      </w:r>
      <w:r w:rsidRPr="00EF111A">
        <w:rPr>
          <w:rFonts w:ascii="Transit511EU-Normal" w:hAnsi="Transit511EU-Normal" w:cs="Transit511EU-Normal"/>
          <w:color w:val="FF7625"/>
          <w:sz w:val="28"/>
          <w:szCs w:val="28"/>
        </w:rPr>
        <w:t>nych</w:t>
      </w:r>
    </w:p>
    <w:p w:rsidR="00EF111A" w:rsidRDefault="00402800" w:rsidP="00402800">
      <w:pPr>
        <w:autoSpaceDE w:val="0"/>
        <w:autoSpaceDN w:val="0"/>
        <w:adjustRightInd w:val="0"/>
        <w:spacing w:after="0" w:line="240" w:lineRule="auto"/>
        <w:jc w:val="right"/>
        <w:rPr>
          <w:rFonts w:ascii="Transit511EU-Normal" w:hAnsi="Transit511EU-Normal" w:cs="Transit511EU-Normal"/>
          <w:color w:val="FF7625"/>
          <w:sz w:val="28"/>
          <w:szCs w:val="28"/>
        </w:rPr>
      </w:pPr>
      <w:r>
        <w:rPr>
          <w:rFonts w:ascii="Transit511EU-Normal" w:hAnsi="Transit511EU-Normal" w:cs="Transit511EU-Normal"/>
          <w:color w:val="FF7625"/>
          <w:sz w:val="28"/>
          <w:szCs w:val="28"/>
        </w:rPr>
        <w:t>umiej</w:t>
      </w:r>
      <w:r w:rsidR="00EF111A" w:rsidRPr="00EF111A">
        <w:rPr>
          <w:rFonts w:ascii="Transit511EU-Normal" w:hAnsi="Transit511EU-Normal" w:cs="Transit511EU-Normal"/>
          <w:color w:val="FF7625"/>
          <w:sz w:val="28"/>
          <w:szCs w:val="28"/>
        </w:rPr>
        <w:t>ę</w:t>
      </w:r>
      <w:r>
        <w:rPr>
          <w:rFonts w:ascii="Transit511EU-Normal" w:hAnsi="Transit511EU-Normal" w:cs="Transit511EU-Normal"/>
          <w:color w:val="FF7625"/>
          <w:sz w:val="28"/>
          <w:szCs w:val="28"/>
        </w:rPr>
        <w:t>tno</w:t>
      </w:r>
      <w:r w:rsidR="00EF111A" w:rsidRPr="00EF111A">
        <w:rPr>
          <w:rFonts w:ascii="Transit511EU-Normal" w:hAnsi="Transit511EU-Normal" w:cs="Transit511EU-Normal"/>
          <w:color w:val="FF7625"/>
          <w:sz w:val="28"/>
          <w:szCs w:val="28"/>
        </w:rPr>
        <w:t>ś</w:t>
      </w:r>
      <w:r>
        <w:rPr>
          <w:rFonts w:ascii="Transit511EU-Normal" w:hAnsi="Transit511EU-Normal" w:cs="Transit511EU-Normal"/>
          <w:color w:val="FF7625"/>
          <w:sz w:val="28"/>
          <w:szCs w:val="28"/>
        </w:rPr>
        <w:t>ci matematycz</w:t>
      </w:r>
      <w:r w:rsidR="00EF111A" w:rsidRPr="00EF111A">
        <w:rPr>
          <w:rFonts w:ascii="Transit511EU-Normal" w:hAnsi="Transit511EU-Normal" w:cs="Transit511EU-Normal"/>
          <w:color w:val="FF7625"/>
          <w:sz w:val="28"/>
          <w:szCs w:val="28"/>
        </w:rPr>
        <w:t>nych</w:t>
      </w:r>
    </w:p>
    <w:p w:rsidR="00402800" w:rsidRDefault="00402800" w:rsidP="00402800">
      <w:pPr>
        <w:autoSpaceDE w:val="0"/>
        <w:autoSpaceDN w:val="0"/>
        <w:adjustRightInd w:val="0"/>
        <w:spacing w:after="0" w:line="240" w:lineRule="auto"/>
        <w:jc w:val="right"/>
        <w:rPr>
          <w:rFonts w:ascii="Transit511EU-Normal" w:hAnsi="Transit511EU-Normal" w:cs="Transit511EU-Normal"/>
          <w:color w:val="FF7625"/>
          <w:sz w:val="28"/>
          <w:szCs w:val="28"/>
        </w:rPr>
      </w:pPr>
    </w:p>
    <w:p w:rsidR="00402800" w:rsidRPr="00EF111A" w:rsidRDefault="00402800" w:rsidP="00EF111A">
      <w:pPr>
        <w:autoSpaceDE w:val="0"/>
        <w:autoSpaceDN w:val="0"/>
        <w:adjustRightInd w:val="0"/>
        <w:spacing w:after="0" w:line="240" w:lineRule="auto"/>
        <w:rPr>
          <w:rFonts w:ascii="Transit511EU-Normal" w:hAnsi="Transit511EU-Normal" w:cs="Transit511EU-Normal"/>
          <w:color w:val="FF7625"/>
          <w:sz w:val="28"/>
          <w:szCs w:val="28"/>
        </w:rPr>
      </w:pPr>
    </w:p>
    <w:p w:rsidR="00EF111A" w:rsidRPr="00EF111A" w:rsidRDefault="00402800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Badania przesiewo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we są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pierwszym kro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kiem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 sprawdzaniu poziomu umie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i wiado</w:t>
      </w:r>
      <w:r w:rsidR="000129AC">
        <w:rPr>
          <w:rFonts w:ascii="Swis721LtCnEU-Normal" w:hAnsi="Swis721LtCnEU-Normal" w:cs="Swis721LtCnEU-Normal"/>
          <w:color w:val="000000"/>
          <w:sz w:val="28"/>
          <w:szCs w:val="28"/>
        </w:rPr>
        <w:t>mo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ści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matematycznych wszystkich uczniów. Pozwala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ją wy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od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rę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b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uczniów, którzy ujaw</w:t>
      </w:r>
      <w:r w:rsidR="00193014">
        <w:rPr>
          <w:rFonts w:ascii="Swis721LtCnEU-Normal" w:hAnsi="Swis721LtCnEU-Normal" w:cs="Swis721LtCnEU-Normal"/>
          <w:color w:val="000000"/>
          <w:sz w:val="28"/>
          <w:szCs w:val="28"/>
        </w:rPr>
        <w:t>nia ją znacz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nie wię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sze</w:t>
      </w:r>
    </w:p>
    <w:p w:rsidR="000129AC" w:rsidRDefault="00402800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trudno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w ucze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te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maty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ki niż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pozosta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li. Narzę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dziem badaw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czym są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testy nauczyciel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skie, sł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żą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ce nie tylko do diagnozy statystycz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nej osiągnięć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ucznia w proce sie edukacji matematycz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 xml:space="preserve">nej, ale </w:t>
      </w:r>
    </w:p>
    <w:p w:rsidR="00B67B82" w:rsidRDefault="00EF111A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również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 diagnozy funkcjonal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nej, pod wpł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y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w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em któ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rej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oce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 się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, jak poszczególni uczniowie ra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dzą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so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bie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w roz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zywaniu za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dań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</w:p>
    <w:p w:rsidR="00EF111A" w:rsidRPr="00EF111A" w:rsidRDefault="00402800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porównaniu z rówie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nika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mi,</w:t>
      </w:r>
      <w:r w:rsidR="007364F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 czym i jak od nich się różnią, czy to, ż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>e wy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pracowa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li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asny styl dzia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ania utrudnia im na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ukę, czy też nie.</w:t>
      </w:r>
      <w:r w:rsidR="007364F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k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res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lastRenderedPageBreak/>
        <w:t>tych prób obejmuje kluczowe kompeten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cje:</w:t>
      </w:r>
      <w:r w:rsidR="007364F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bie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głość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liczenia, roz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zywanie za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dań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teksto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wych,</w:t>
      </w:r>
      <w:r w:rsidR="007364F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podstawo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dzę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matematycz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, podstawo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wą wiedzę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umie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z geometrii. Analiza wyni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ków te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stu nauczycielskiego wskazuje stan aktu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al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nej wie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dzy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i umie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matematycznych, a tym sa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mym uła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twia udzielenie odpowiedzi na konkretne pyta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 ba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dawcze. Zasadnicza odpo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wiedź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powin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na brzmieć</w:t>
      </w:r>
    </w:p>
    <w:p w:rsidR="00EF111A" w:rsidRPr="00EF111A" w:rsidRDefault="00EF111A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„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potra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fi” lub „nie p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ot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rafi”, jednak można uł</w:t>
      </w:r>
      <w:r w:rsidR="00402800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żyć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dodatko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wą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ska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lę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ty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pu: „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potrafi szybko i bez wa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hań”, „za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stana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wia się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wykonuje do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brze”, „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ma proble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my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i wyma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ga wsparcia”, „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nie potrafi mimo wspar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cia”.</w:t>
      </w:r>
      <w:r w:rsidR="00EE66D8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Opisowa forma pokazuje ska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lę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trze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b oraz poma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ga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7349C0">
        <w:rPr>
          <w:rFonts w:ascii="Swis721LtCnEU-Normal" w:hAnsi="Swis721LtCnEU-Normal" w:cs="Swis721LtCnEU-Normal"/>
          <w:color w:val="000000"/>
          <w:sz w:val="28"/>
          <w:szCs w:val="28"/>
        </w:rPr>
        <w:t>w zaplanowaniu int</w:t>
      </w:r>
      <w:r w:rsidR="004B5851">
        <w:rPr>
          <w:rFonts w:ascii="Swis721LtCnEU-Normal" w:hAnsi="Swis721LtCnEU-Normal" w:cs="Swis721LtCnEU-Normal"/>
          <w:color w:val="000000"/>
          <w:sz w:val="28"/>
          <w:szCs w:val="28"/>
        </w:rPr>
        <w:t>erwencji. Poni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 w:rsidR="004B5851">
        <w:rPr>
          <w:rFonts w:ascii="Swis721LtCnEU-Normal" w:hAnsi="Swis721LtCnEU-Normal" w:cs="Swis721LtCnEU-Normal"/>
          <w:color w:val="000000"/>
          <w:sz w:val="28"/>
          <w:szCs w:val="28"/>
        </w:rPr>
        <w:t>ej zestaw py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tań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4B5851">
        <w:rPr>
          <w:rFonts w:ascii="Swis721LtCnEU-Normal" w:hAnsi="Swis721LtCnEU-Normal" w:cs="Swis721LtCnEU-Normal"/>
          <w:color w:val="000000"/>
          <w:sz w:val="28"/>
          <w:szCs w:val="28"/>
        </w:rPr>
        <w:t>z komentarzem wskazu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4B5851">
        <w:rPr>
          <w:rFonts w:ascii="Swis721LtCnEU-Normal" w:hAnsi="Swis721LtCnEU-Normal" w:cs="Swis721LtCnEU-Normal"/>
          <w:color w:val="000000"/>
          <w:sz w:val="28"/>
          <w:szCs w:val="28"/>
        </w:rPr>
        <w:t>cym pozytyw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>ne wyni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ki</w:t>
      </w:r>
    </w:p>
    <w:p w:rsidR="00B67B82" w:rsidRDefault="004B5851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sprawdzia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nu.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Jak uczeń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wykonuje dzia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ania dodawa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nia, odej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mowania, mno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enia i dzielenia w zakre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sie 100? Ko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mentarz: li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>czy w pa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mię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ci, liczy na konkretach, li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czy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sposobem pisemnym, obejmuje zakres liczbo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wy do...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(ilu?), w jakich opera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cjach?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Jak uczeń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roz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zuje zadania tekstowe: jed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dzia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aniowe, wielodzia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aniowe? Komen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tarz: umie zana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lizo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 xml:space="preserve">wać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treść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, zapisuje odpowiednie dzia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nie, pra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wi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owo je oblicza, sprawdza popraw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B008E4">
        <w:rPr>
          <w:rFonts w:ascii="Swis721LtCnEU-Normal" w:hAnsi="Swis721LtCnEU-Normal" w:cs="Swis721LtCnEU-Normal"/>
          <w:color w:val="000000"/>
          <w:sz w:val="28"/>
          <w:szCs w:val="28"/>
        </w:rPr>
        <w:t>obli</w:t>
      </w:r>
      <w:r w:rsidR="00B008E4" w:rsidRPr="00EF111A">
        <w:rPr>
          <w:rFonts w:ascii="Swis721LtCnEU-Normal" w:hAnsi="Swis721LtCnEU-Normal" w:cs="Swis721LtCnEU-Normal"/>
          <w:color w:val="000000"/>
          <w:sz w:val="28"/>
          <w:szCs w:val="28"/>
        </w:rPr>
        <w:t xml:space="preserve">czeń </w:t>
      </w:r>
      <w:r w:rsidR="00B008E4">
        <w:rPr>
          <w:rFonts w:ascii="Swis721LtCnEU-Normal" w:hAnsi="Swis721LtCnEU-Normal" w:cs="Swis721LtCnEU-Normal"/>
          <w:color w:val="000000"/>
          <w:sz w:val="28"/>
          <w:szCs w:val="28"/>
        </w:rPr>
        <w:t>podaje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odpo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wiedź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adekwat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dopyta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nia.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Czy </w:t>
      </w:r>
    </w:p>
    <w:p w:rsidR="00B67B82" w:rsidRDefault="004B5851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i w jakim stop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niu uczeń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opano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wał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dzę ma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tematycz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ną,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nie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zbę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</w:p>
    <w:p w:rsidR="00EF111A" w:rsidRPr="00EF111A" w:rsidRDefault="004B5851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proce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sie kształ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 na po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ziomie kla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 xml:space="preserve">sy, do </w:t>
      </w:r>
      <w:r w:rsidR="000129AC">
        <w:rPr>
          <w:rFonts w:ascii="Swis721LtCnEU-Normal" w:hAnsi="Swis721LtCnEU-Normal" w:cs="Swis721LtCnEU-Normal"/>
          <w:color w:val="000000"/>
          <w:sz w:val="28"/>
          <w:szCs w:val="28"/>
        </w:rPr>
        <w:t>któ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rej uczę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szcza? </w:t>
      </w:r>
      <w:r w:rsidR="00B008E4">
        <w:rPr>
          <w:rFonts w:ascii="Swis721LtCnEU-Normal" w:hAnsi="Swis721LtCnEU-Normal" w:cs="Swis721LtCnEU-Normal"/>
          <w:color w:val="000000"/>
          <w:sz w:val="28"/>
          <w:szCs w:val="28"/>
        </w:rPr>
        <w:t>Koment</w:t>
      </w:r>
      <w:r w:rsidR="00B008E4" w:rsidRPr="00EF111A">
        <w:rPr>
          <w:rFonts w:ascii="Swis721LtCnEU-Normal" w:hAnsi="Swis721LtCnEU-Normal" w:cs="Swis721LtCnEU-Normal"/>
          <w:color w:val="000000"/>
          <w:sz w:val="28"/>
          <w:szCs w:val="28"/>
        </w:rPr>
        <w:t>arz</w:t>
      </w:r>
      <w:r w:rsidR="00B008E4">
        <w:rPr>
          <w:rFonts w:ascii="Swis721LtCnEU-Normal" w:hAnsi="Swis721LtCnEU-Normal" w:cs="Swis721LtCnEU-Normal"/>
          <w:color w:val="000000"/>
          <w:sz w:val="28"/>
          <w:szCs w:val="28"/>
        </w:rPr>
        <w:t xml:space="preserve">: </w:t>
      </w:r>
      <w:r w:rsidR="00B008E4" w:rsidRPr="00EF111A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B008E4">
        <w:rPr>
          <w:rFonts w:ascii="Swis721LtCnEU-Normal" w:hAnsi="Swis721LtCnEU-Normal" w:cs="Swis721LtCnEU-Normal"/>
          <w:color w:val="000000"/>
          <w:sz w:val="28"/>
          <w:szCs w:val="28"/>
        </w:rPr>
        <w:t>poprawnie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porównu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je i róż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nicuje wielko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liczbo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we,</w:t>
      </w:r>
    </w:p>
    <w:p w:rsidR="00EF111A" w:rsidRPr="00EF111A" w:rsidRDefault="004B5851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rozpoznaje braku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ce liczby w szere</w:t>
      </w:r>
      <w:r w:rsidR="002C6EF0">
        <w:rPr>
          <w:rFonts w:ascii="Swis721LtCnEU-Normal" w:hAnsi="Swis721LtCnEU-Normal" w:cs="Swis721LtCnEU-Normal"/>
          <w:color w:val="000000"/>
          <w:sz w:val="28"/>
          <w:szCs w:val="28"/>
        </w:rPr>
        <w:t>gu, czyli posia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da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2C6EF0">
        <w:rPr>
          <w:rFonts w:ascii="Swis721LtCnEU-Normal" w:hAnsi="Swis721LtCnEU-Normal" w:cs="Swis721LtCnEU-Normal"/>
          <w:color w:val="000000"/>
          <w:sz w:val="28"/>
          <w:szCs w:val="28"/>
        </w:rPr>
        <w:t>umiejętność przeliczania i sekwencyjnego licze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nia,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popraw</w:t>
      </w:r>
      <w:r w:rsidR="002C6EF0">
        <w:rPr>
          <w:rFonts w:ascii="Swis721LtCnEU-Normal" w:hAnsi="Swis721LtCnEU-Normal" w:cs="Swis721LtCnEU-Normal"/>
          <w:color w:val="000000"/>
          <w:sz w:val="28"/>
          <w:szCs w:val="28"/>
        </w:rPr>
        <w:t>nie rozpoznaje wzrokowo cyfry i liczby, pra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wi</w:t>
      </w:r>
      <w:r w:rsidR="002C6EF0">
        <w:rPr>
          <w:rFonts w:ascii="Swis721LtCnEU-Normal" w:hAnsi="Swis721LtCnEU-Normal" w:cs="Swis721LtCnEU-Normal"/>
          <w:color w:val="000000"/>
          <w:sz w:val="28"/>
          <w:szCs w:val="28"/>
        </w:rPr>
        <w:t>dło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wo je n</w:t>
      </w:r>
      <w:r w:rsidR="002C6EF0">
        <w:rPr>
          <w:rFonts w:ascii="Swis721LtCnEU-Normal" w:hAnsi="Swis721LtCnEU-Normal" w:cs="Swis721LtCnEU-Normal"/>
          <w:color w:val="000000"/>
          <w:sz w:val="28"/>
          <w:szCs w:val="28"/>
        </w:rPr>
        <w:t>azywa słownie, liczy wspak, zna właści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we</w:t>
      </w:r>
    </w:p>
    <w:p w:rsidR="00B67B82" w:rsidRDefault="002C6EF0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znaki dz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>iałań (symbol i nazwę), wykonu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je oblicze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pieniężne </w:t>
      </w:r>
    </w:p>
    <w:p w:rsidR="00EF111A" w:rsidRPr="00EF111A" w:rsidRDefault="002C6EF0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i zegarowe, zna proste algorytmy dzia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łań pi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semnych i kolejność wykonywania działań (w kla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sach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star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 xml:space="preserve">szych).Czy i w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ja kim stopniu uczeń opanował wie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dzę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265AB6">
        <w:rPr>
          <w:rFonts w:ascii="Swis721LtCnEU-Normal" w:hAnsi="Swis721LtCnEU-Normal" w:cs="Swis721LtCnEU-Normal"/>
          <w:color w:val="000000"/>
          <w:sz w:val="28"/>
          <w:szCs w:val="28"/>
        </w:rPr>
        <w:t>i umiej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ętności z geometrii? Komentarz: rozpo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zna je,</w:t>
      </w:r>
    </w:p>
    <w:p w:rsidR="00B67B82" w:rsidRDefault="00265AB6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rysuje i nazywa fi</w:t>
      </w:r>
      <w:r w:rsidR="002C6EF0">
        <w:rPr>
          <w:rFonts w:ascii="Swis721LtCnEU-Normal" w:hAnsi="Swis721LtCnEU-Normal" w:cs="Swis721LtCnEU-Normal"/>
          <w:color w:val="000000"/>
          <w:sz w:val="28"/>
          <w:szCs w:val="28"/>
        </w:rPr>
        <w:t>gury geometryczne, umie mie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rzyć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długości za pomocą przyborów, oblicza ob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wód i po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le powierzchni poznanych wie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l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okątów </w:t>
      </w:r>
    </w:p>
    <w:p w:rsidR="00EF111A" w:rsidRPr="00EF111A" w:rsidRDefault="00265AB6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(w kla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sach starszych).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 opisie dia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gno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stycznym powin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>ny się też zna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leźć</w:t>
      </w:r>
    </w:p>
    <w:p w:rsidR="00B67B82" w:rsidRDefault="00265AB6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informacje o tym, jak dziecko pracuje podczas sa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mo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dzielnego rozwiązywania zadań w zeszy</w:t>
      </w:r>
      <w:r w:rsidR="000129AC">
        <w:rPr>
          <w:rFonts w:ascii="Swis721LtCnEU-Normal" w:hAnsi="Swis721LtCnEU-Normal" w:cs="Swis721LtCnEU-Normal"/>
          <w:color w:val="000000"/>
          <w:sz w:val="28"/>
          <w:szCs w:val="28"/>
        </w:rPr>
        <w:t>cie, przy ta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bli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cy, pisząc sprawdzian, </w:t>
      </w:r>
    </w:p>
    <w:p w:rsidR="00EF111A" w:rsidRPr="00EF111A" w:rsidRDefault="00265AB6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gru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pie, jak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wykonuje zada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domo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we.</w:t>
      </w:r>
    </w:p>
    <w:p w:rsidR="00EF111A" w:rsidRPr="00EF111A" w:rsidRDefault="00265AB6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W obcojęzycznej literaturze prze miotu </w:t>
      </w:r>
      <w:proofErr w:type="spellStart"/>
      <w:r>
        <w:rPr>
          <w:rFonts w:ascii="Swis721LtCnEU-Normal" w:hAnsi="Swis721LtCnEU-Normal" w:cs="Swis721LtCnEU-Normal"/>
          <w:color w:val="000000"/>
          <w:sz w:val="28"/>
          <w:szCs w:val="28"/>
        </w:rPr>
        <w:t>Re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nee</w:t>
      </w:r>
      <w:proofErr w:type="spellEnd"/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M. Newman (2008) zwraca uwagę na osobi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sty styl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uczenia się matematyki, co niekiedy powo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du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je oso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bli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we rozumienie materiału dydaktyczne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go, 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dmien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ne</w:t>
      </w:r>
    </w:p>
    <w:p w:rsidR="000129AC" w:rsidRDefault="00265AB6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przetwarzanie i wdrażanie. Wskazuje na dwa zasad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ni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cze style: uczących się ilościowo i uczą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>cych się ja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ko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ściowo, które mogą, ale nie muszą występo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wać w tak</w:t>
      </w:r>
      <w:r w:rsidR="00B67B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czystej postaci, gdyż zdarzają się różne 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sta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ny </w:t>
      </w:r>
    </w:p>
    <w:p w:rsidR="00EF111A" w:rsidRDefault="00265AB6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po</w:t>
      </w:r>
      <w:r w:rsidR="00EF111A" w:rsidRPr="00EF111A">
        <w:rPr>
          <w:rFonts w:ascii="Swis721LtCnEU-Normal" w:hAnsi="Swis721LtCnEU-Normal" w:cs="Swis721LtCnEU-Normal"/>
          <w:color w:val="000000"/>
          <w:sz w:val="28"/>
          <w:szCs w:val="28"/>
        </w:rPr>
        <w:t>średnie.</w:t>
      </w:r>
    </w:p>
    <w:p w:rsidR="00292AA9" w:rsidRDefault="00292AA9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292AA9" w:rsidRPr="00EF111A" w:rsidRDefault="00292AA9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292AA9" w:rsidRDefault="00425CF7" w:rsidP="00292AA9">
      <w:pPr>
        <w:autoSpaceDE w:val="0"/>
        <w:autoSpaceDN w:val="0"/>
        <w:adjustRightInd w:val="0"/>
        <w:spacing w:after="0" w:line="240" w:lineRule="auto"/>
        <w:jc w:val="right"/>
        <w:rPr>
          <w:rFonts w:ascii="Swis721LtCnEU-Normal" w:hAnsi="Swis721LtCnEU-Normal" w:cs="Swis721LtCnEU-Normal"/>
          <w:color w:val="FF660D"/>
          <w:sz w:val="28"/>
          <w:szCs w:val="28"/>
        </w:rPr>
      </w:pPr>
      <w:r>
        <w:rPr>
          <w:rFonts w:ascii="Swis721LtCnEU-Normal" w:hAnsi="Swis721LtCnEU-Normal" w:cs="Swis721LtCnEU-Normal"/>
          <w:color w:val="FF660D"/>
          <w:sz w:val="28"/>
          <w:szCs w:val="28"/>
        </w:rPr>
        <w:lastRenderedPageBreak/>
        <w:t>Uczą</w:t>
      </w:r>
      <w:r w:rsidR="00180EE9">
        <w:rPr>
          <w:rFonts w:ascii="Swis721LtCnEU-Normal" w:hAnsi="Swis721LtCnEU-Normal" w:cs="Swis721LtCnEU-Normal"/>
          <w:color w:val="FF660D"/>
          <w:sz w:val="28"/>
          <w:szCs w:val="28"/>
        </w:rPr>
        <w:t>c</w:t>
      </w:r>
      <w:r>
        <w:rPr>
          <w:rFonts w:ascii="Swis721LtCnEU-Normal" w:hAnsi="Swis721LtCnEU-Normal" w:cs="Swis721LtCnEU-Normal"/>
          <w:color w:val="FF660D"/>
          <w:sz w:val="28"/>
          <w:szCs w:val="28"/>
        </w:rPr>
        <w:t>y się ilościo</w:t>
      </w:r>
      <w:r w:rsidR="00EF111A" w:rsidRPr="00EF111A">
        <w:rPr>
          <w:rFonts w:ascii="Swis721LtCnEU-Normal" w:hAnsi="Swis721LtCnEU-Normal" w:cs="Swis721LtCnEU-Normal"/>
          <w:color w:val="FF660D"/>
          <w:sz w:val="28"/>
          <w:szCs w:val="28"/>
        </w:rPr>
        <w:t>wo</w:t>
      </w:r>
    </w:p>
    <w:p w:rsidR="00292AA9" w:rsidRDefault="00292AA9" w:rsidP="00EF111A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FF660D"/>
          <w:sz w:val="28"/>
          <w:szCs w:val="28"/>
        </w:rPr>
      </w:pPr>
    </w:p>
    <w:p w:rsidR="000A69A4" w:rsidRDefault="00EF111A" w:rsidP="000A69A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EF111A">
        <w:rPr>
          <w:rFonts w:ascii="Swis721LtCnEU-Normal" w:hAnsi="Swis721LtCnEU-Normal" w:cs="Swis721LtCnEU-Normal"/>
          <w:color w:val="FF660D"/>
          <w:sz w:val="28"/>
          <w:szCs w:val="28"/>
        </w:rPr>
        <w:t xml:space="preserve"> </w:t>
      </w:r>
      <w:r w:rsidR="00425CF7">
        <w:rPr>
          <w:rFonts w:ascii="Swis721LtCnEU-Normal" w:hAnsi="Swis721LtCnEU-Normal" w:cs="Swis721LtCnEU-Normal"/>
          <w:color w:val="000000"/>
          <w:sz w:val="28"/>
          <w:szCs w:val="28"/>
        </w:rPr>
        <w:t>(zwani też stonoga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mi) pre</w:t>
      </w:r>
      <w:r w:rsidR="00180EE9">
        <w:rPr>
          <w:rFonts w:ascii="Swis721LtCnEU-Normal" w:hAnsi="Swis721LtCnEU-Normal" w:cs="Swis721LtCnEU-Normal"/>
          <w:color w:val="000000"/>
          <w:sz w:val="28"/>
          <w:szCs w:val="28"/>
        </w:rPr>
        <w:t>ferują proceduralną na</w:t>
      </w:r>
      <w:r w:rsidR="00425CF7">
        <w:rPr>
          <w:rFonts w:ascii="Swis721LtCnEU-Normal" w:hAnsi="Swis721LtCnEU-Normal" w:cs="Swis721LtCnEU-Normal"/>
          <w:color w:val="000000"/>
          <w:sz w:val="28"/>
          <w:szCs w:val="28"/>
        </w:rPr>
        <w:t>turę matema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ty</w:t>
      </w:r>
      <w:r w:rsidR="00425CF7">
        <w:rPr>
          <w:rFonts w:ascii="Swis721LtCnEU-Normal" w:hAnsi="Swis721LtCnEU-Normal" w:cs="Swis721LtCnEU-Normal"/>
          <w:color w:val="000000"/>
          <w:sz w:val="28"/>
          <w:szCs w:val="28"/>
        </w:rPr>
        <w:t xml:space="preserve">ki </w:t>
      </w:r>
      <w:r w:rsidR="00292AA9">
        <w:rPr>
          <w:rFonts w:ascii="Swis721LtCnEU-Normal" w:hAnsi="Swis721LtCnEU-Normal" w:cs="Swis721LtCnEU-Normal"/>
          <w:color w:val="000000"/>
          <w:sz w:val="28"/>
          <w:szCs w:val="28"/>
        </w:rPr>
        <w:br/>
      </w:r>
      <w:r w:rsidR="00425CF7">
        <w:rPr>
          <w:rFonts w:ascii="Swis721LtCnEU-Normal" w:hAnsi="Swis721LtCnEU-Normal" w:cs="Swis721LtCnEU-Normal"/>
          <w:color w:val="000000"/>
          <w:sz w:val="28"/>
          <w:szCs w:val="28"/>
        </w:rPr>
        <w:t>i myśle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nie de</w:t>
      </w:r>
      <w:r w:rsidR="000129AC">
        <w:rPr>
          <w:rFonts w:ascii="Swis721LtCnEU-Normal" w:hAnsi="Swis721LtCnEU-Normal" w:cs="Swis721LtCnEU-Normal"/>
          <w:color w:val="000000"/>
          <w:sz w:val="28"/>
          <w:szCs w:val="28"/>
        </w:rPr>
        <w:t>dukcyj</w:t>
      </w:r>
      <w:r w:rsidR="00425CF7">
        <w:rPr>
          <w:rFonts w:ascii="Swis721LtCnEU-Normal" w:hAnsi="Swis721LtCnEU-Normal" w:cs="Swis721LtCnEU-Normal"/>
          <w:color w:val="000000"/>
          <w:sz w:val="28"/>
          <w:szCs w:val="28"/>
        </w:rPr>
        <w:t>ne, tzn. postępowa nie od ogól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nych prze</w:t>
      </w:r>
      <w:r w:rsidR="00425CF7">
        <w:rPr>
          <w:rFonts w:ascii="Swis721LtCnEU-Normal" w:hAnsi="Swis721LtCnEU-Normal" w:cs="Swis721LtCnEU-Normal"/>
          <w:color w:val="000000"/>
          <w:sz w:val="28"/>
          <w:szCs w:val="28"/>
        </w:rPr>
        <w:t>pi</w:t>
      </w:r>
      <w:r w:rsidRPr="00EF111A">
        <w:rPr>
          <w:rFonts w:ascii="Swis721LtCnEU-Normal" w:hAnsi="Swis721LtCnEU-Normal" w:cs="Swis721LtCnEU-Normal"/>
          <w:color w:val="000000"/>
          <w:sz w:val="28"/>
          <w:szCs w:val="28"/>
        </w:rPr>
        <w:t>sów</w:t>
      </w:r>
      <w:r w:rsidR="008C6E8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1561C">
        <w:rPr>
          <w:rFonts w:ascii="Swis721LtCnEU-Normal" w:hAnsi="Swis721LtCnEU-Normal" w:cs="Swis721LtCnEU-Normal"/>
          <w:sz w:val="28"/>
          <w:szCs w:val="28"/>
        </w:rPr>
        <w:t>do szczegó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ł</w:t>
      </w:r>
      <w:r w:rsidR="0081561C">
        <w:rPr>
          <w:rFonts w:ascii="Swis721LtCnEU-Normal" w:hAnsi="Swis721LtCnEU-Normal" w:cs="Swis721LtCnEU-Normal"/>
          <w:sz w:val="28"/>
          <w:szCs w:val="28"/>
        </w:rPr>
        <w:t>owego przypadku. Traktu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ją</w:t>
      </w:r>
      <w:r w:rsidR="0081561C">
        <w:rPr>
          <w:rFonts w:ascii="Swis721LtCnEU-Normal" w:hAnsi="Swis721LtCnEU-Normal" w:cs="Swis721LtCnEU-Normal"/>
          <w:sz w:val="28"/>
          <w:szCs w:val="28"/>
        </w:rPr>
        <w:t xml:space="preserve"> matematy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kę</w:t>
      </w:r>
      <w:r w:rsidR="0081561C">
        <w:rPr>
          <w:rFonts w:ascii="Swis721LtCnEU-Normal" w:hAnsi="Swis721LtCnEU-Normal" w:cs="Swis721LtCnEU-Normal"/>
          <w:sz w:val="28"/>
          <w:szCs w:val="28"/>
        </w:rPr>
        <w:t xml:space="preserve"> jak po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stę</w:t>
      </w:r>
      <w:r w:rsidR="0081561C">
        <w:rPr>
          <w:rFonts w:ascii="Swis721LtCnEU-Normal" w:hAnsi="Swis721LtCnEU-Normal" w:cs="Swis721LtCnEU-Normal"/>
          <w:sz w:val="28"/>
          <w:szCs w:val="28"/>
        </w:rPr>
        <w:t>powanie we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dł</w:t>
      </w:r>
      <w:r w:rsidR="0081561C">
        <w:rPr>
          <w:rFonts w:ascii="Swis721LtCnEU-Normal" w:hAnsi="Swis721LtCnEU-Normal" w:cs="Swis721LtCnEU-Normal"/>
          <w:sz w:val="28"/>
          <w:szCs w:val="28"/>
        </w:rPr>
        <w:t>ug recep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t</w:t>
      </w:r>
      <w:r w:rsidR="0081561C">
        <w:rPr>
          <w:rFonts w:ascii="Swis721LtCnEU-Normal" w:hAnsi="Swis721LtCnEU-Normal" w:cs="Swis721LtCnEU-Normal"/>
          <w:sz w:val="28"/>
          <w:szCs w:val="28"/>
        </w:rPr>
        <w:t>ury, zachowu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 xml:space="preserve">ją </w:t>
      </w:r>
      <w:r w:rsidR="0081561C">
        <w:rPr>
          <w:rFonts w:ascii="Swis721LtCnEU-Normal" w:hAnsi="Swis721LtCnEU-Normal" w:cs="Swis721LtCnEU-Normal"/>
          <w:sz w:val="28"/>
          <w:szCs w:val="28"/>
        </w:rPr>
        <w:t>ko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lejność</w:t>
      </w:r>
      <w:r w:rsidR="0081561C">
        <w:rPr>
          <w:rFonts w:ascii="Swis721LtCnEU-Normal" w:hAnsi="Swis721LtCnEU-Normal" w:cs="Swis721LtCnEU-Normal"/>
          <w:sz w:val="28"/>
          <w:szCs w:val="28"/>
        </w:rPr>
        <w:t>, czyli sekwencyj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ność dział</w:t>
      </w:r>
      <w:r w:rsidR="008D17E2">
        <w:rPr>
          <w:rFonts w:ascii="Swis721LtCnEU-Normal" w:hAnsi="Swis721LtCnEU-Normal" w:cs="Swis721LtCnEU-Normal"/>
          <w:sz w:val="28"/>
          <w:szCs w:val="28"/>
        </w:rPr>
        <w:t>ania. Dzie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lą</w:t>
      </w:r>
      <w:r w:rsidR="008D17E2">
        <w:rPr>
          <w:rFonts w:ascii="Swis721LtCnEU-Normal" w:hAnsi="Swis721LtCnEU-Normal" w:cs="Swis721LtCnEU-Normal"/>
          <w:sz w:val="28"/>
          <w:szCs w:val="28"/>
        </w:rPr>
        <w:t xml:space="preserve"> pro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blem</w:t>
      </w:r>
      <w:r w:rsidR="008D17E2"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 xml:space="preserve">na części, </w:t>
      </w:r>
      <w:r w:rsidR="008D17E2">
        <w:rPr>
          <w:rFonts w:ascii="Swis721LtCnEU-Normal" w:hAnsi="Swis721LtCnEU-Normal" w:cs="Swis721LtCnEU-Normal"/>
          <w:sz w:val="28"/>
          <w:szCs w:val="28"/>
        </w:rPr>
        <w:t>roz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wią</w:t>
      </w:r>
      <w:r w:rsidR="008D17E2">
        <w:rPr>
          <w:rFonts w:ascii="Swis721LtCnEU-Normal" w:hAnsi="Swis721LtCnEU-Normal" w:cs="Swis721LtCnEU-Normal"/>
          <w:sz w:val="28"/>
          <w:szCs w:val="28"/>
        </w:rPr>
        <w:t>zu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ją</w:t>
      </w:r>
      <w:r w:rsidR="008D17E2">
        <w:rPr>
          <w:rFonts w:ascii="Swis721LtCnEU-Normal" w:hAnsi="Swis721LtCnEU-Normal" w:cs="Swis721LtCnEU-Normal"/>
          <w:sz w:val="28"/>
          <w:szCs w:val="28"/>
        </w:rPr>
        <w:t xml:space="preserve"> je kolejno, potem scala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ją</w:t>
      </w:r>
      <w:r w:rsidR="008D17E2"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efek</w:t>
      </w:r>
      <w:r w:rsidR="008D17E2">
        <w:rPr>
          <w:rFonts w:ascii="Swis721LtCnEU-Normal" w:hAnsi="Swis721LtCnEU-Normal" w:cs="Swis721LtCnEU-Normal"/>
          <w:sz w:val="28"/>
          <w:szCs w:val="28"/>
        </w:rPr>
        <w:t>ty roz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wiązań tych części, by osiągnąć</w:t>
      </w:r>
      <w:r w:rsidR="008D17E2">
        <w:rPr>
          <w:rFonts w:ascii="Swis721LtCnEU-Normal" w:hAnsi="Swis721LtCnEU-Normal" w:cs="Swis721LtCnEU-Normal"/>
          <w:sz w:val="28"/>
          <w:szCs w:val="28"/>
        </w:rPr>
        <w:t xml:space="preserve"> roz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wią</w:t>
      </w:r>
      <w:r w:rsidR="008D17E2">
        <w:rPr>
          <w:rFonts w:ascii="Swis721LtCnEU-Normal" w:hAnsi="Swis721LtCnEU-Normal" w:cs="Swis721LtCnEU-Normal"/>
          <w:sz w:val="28"/>
          <w:szCs w:val="28"/>
        </w:rPr>
        <w:t>za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nie</w:t>
      </w:r>
      <w:r w:rsidR="008D17E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wię</w:t>
      </w:r>
      <w:r w:rsidR="008D17E2">
        <w:rPr>
          <w:rFonts w:ascii="Swis721LtCnEU-Normal" w:hAnsi="Swis721LtCnEU-Normal" w:cs="Swis721LtCnEU-Normal"/>
          <w:sz w:val="28"/>
          <w:szCs w:val="28"/>
        </w:rPr>
        <w:t>kszego zagadnienia. Uczniowie ci uzna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ją</w:t>
      </w:r>
      <w:r w:rsidR="008D17E2">
        <w:rPr>
          <w:rFonts w:ascii="Swis721LtCnEU-Normal" w:hAnsi="Swis721LtCnEU-Normal" w:cs="Swis721LtCnEU-Normal"/>
          <w:sz w:val="28"/>
          <w:szCs w:val="28"/>
        </w:rPr>
        <w:t xml:space="preserve"> je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den</w:t>
      </w:r>
      <w:r w:rsidR="0019301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8D17E2">
        <w:rPr>
          <w:rFonts w:ascii="Swis721LtCnEU-Normal" w:hAnsi="Swis721LtCnEU-Normal" w:cs="Swis721LtCnEU-Normal"/>
          <w:sz w:val="28"/>
          <w:szCs w:val="28"/>
        </w:rPr>
        <w:t>ujednolicony sposób roz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wią</w:t>
      </w:r>
      <w:r w:rsidR="008D17E2">
        <w:rPr>
          <w:rFonts w:ascii="Swis721LtCnEU-Normal" w:hAnsi="Swis721LtCnEU-Normal" w:cs="Swis721LtCnEU-Normal"/>
          <w:sz w:val="28"/>
          <w:szCs w:val="28"/>
        </w:rPr>
        <w:t>zywania proble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mów,</w:t>
      </w:r>
      <w:r w:rsidR="000A69A4"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="008D17E2">
        <w:rPr>
          <w:rFonts w:ascii="Swis721LtCnEU-Normal" w:hAnsi="Swis721LtCnEU-Normal" w:cs="Swis721LtCnEU-Normal"/>
          <w:sz w:val="28"/>
          <w:szCs w:val="28"/>
        </w:rPr>
        <w:t>a wprowadzenie dodat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k</w:t>
      </w:r>
      <w:r w:rsidR="008D17E2">
        <w:rPr>
          <w:rFonts w:ascii="Swis721LtCnEU-Normal" w:hAnsi="Swis721LtCnEU-Normal" w:cs="Swis721LtCnEU-Normal"/>
          <w:sz w:val="28"/>
          <w:szCs w:val="28"/>
        </w:rPr>
        <w:t>o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wych moż</w:t>
      </w:r>
      <w:r w:rsidR="008D17E2">
        <w:rPr>
          <w:rFonts w:ascii="Swis721LtCnEU-Normal" w:hAnsi="Swis721LtCnEU-Normal" w:cs="Swis721LtCnEU-Normal"/>
          <w:sz w:val="28"/>
          <w:szCs w:val="28"/>
        </w:rPr>
        <w:t>liwo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ś</w:t>
      </w:r>
      <w:r w:rsidR="008D17E2">
        <w:rPr>
          <w:rFonts w:ascii="Swis721LtCnEU-Normal" w:hAnsi="Swis721LtCnEU-Normal" w:cs="Swis721LtCnEU-Normal"/>
          <w:sz w:val="28"/>
          <w:szCs w:val="28"/>
        </w:rPr>
        <w:t>ci traktu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ją ja</w:t>
      </w:r>
      <w:r w:rsidR="008D17E2">
        <w:rPr>
          <w:rFonts w:ascii="Swis721LtCnEU-Normal" w:hAnsi="Swis721LtCnEU-Normal" w:cs="Swis721LtCnEU-Normal"/>
          <w:sz w:val="28"/>
          <w:szCs w:val="28"/>
        </w:rPr>
        <w:t>ko zagro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ż</w:t>
      </w:r>
      <w:r w:rsidR="008D17E2">
        <w:rPr>
          <w:rFonts w:ascii="Swis721LtCnEU-Normal" w:hAnsi="Swis721LtCnEU-Normal" w:cs="Swis721LtCnEU-Normal"/>
          <w:sz w:val="28"/>
          <w:szCs w:val="28"/>
        </w:rPr>
        <w:t>enie, jako irytu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ją</w:t>
      </w:r>
      <w:r w:rsidR="008D17E2">
        <w:rPr>
          <w:rFonts w:ascii="Swis721LtCnEU-Normal" w:hAnsi="Swis721LtCnEU-Normal" w:cs="Swis721LtCnEU-Normal"/>
          <w:sz w:val="28"/>
          <w:szCs w:val="28"/>
        </w:rPr>
        <w:t>ce odwracanie ich uwa</w:t>
      </w:r>
      <w:r w:rsidR="0081561C" w:rsidRPr="0081561C">
        <w:rPr>
          <w:rFonts w:ascii="Swis721LtCnEU-Normal" w:hAnsi="Swis721LtCnEU-Normal" w:cs="Swis721LtCnEU-Normal"/>
          <w:sz w:val="28"/>
          <w:szCs w:val="28"/>
        </w:rPr>
        <w:t>gi</w:t>
      </w:r>
      <w:r w:rsidR="000A69A4"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od pragmatycznego podej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cia. Nie</w:t>
      </w:r>
      <w:r w:rsidR="00EB7B1B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dostrzega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tym</w:t>
      </w:r>
      <w:r w:rsidR="000A69A4">
        <w:rPr>
          <w:rFonts w:ascii="Swis721LtCnEU-Normal" w:hAnsi="Swis721LtCnEU-Normal" w:cs="Swis721LtCnEU-Normal"/>
          <w:sz w:val="28"/>
          <w:szCs w:val="28"/>
        </w:rPr>
        <w:t xml:space="preserve"> 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korzy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ści.</w:t>
      </w:r>
    </w:p>
    <w:p w:rsidR="00292AA9" w:rsidRDefault="00292AA9" w:rsidP="000A69A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292AA9" w:rsidRPr="000A69A4" w:rsidRDefault="00292AA9" w:rsidP="000A69A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sz w:val="28"/>
          <w:szCs w:val="28"/>
        </w:rPr>
      </w:pPr>
    </w:p>
    <w:p w:rsidR="00292AA9" w:rsidRDefault="000A69A4" w:rsidP="00292AA9">
      <w:pPr>
        <w:autoSpaceDE w:val="0"/>
        <w:autoSpaceDN w:val="0"/>
        <w:adjustRightInd w:val="0"/>
        <w:spacing w:after="0" w:line="240" w:lineRule="auto"/>
        <w:jc w:val="right"/>
        <w:rPr>
          <w:rFonts w:ascii="Swis721LtCnEU-Normal" w:hAnsi="Swis721LtCnEU-Normal" w:cs="Swis721LtCnEU-Normal"/>
          <w:color w:val="FF660D"/>
          <w:sz w:val="28"/>
          <w:szCs w:val="28"/>
        </w:rPr>
      </w:pPr>
      <w:r w:rsidRPr="000A69A4">
        <w:rPr>
          <w:rFonts w:ascii="Swis721LtCnEU-Normal" w:hAnsi="Swis721LtCnEU-Normal" w:cs="Swis721LtCnEU-Normal"/>
          <w:color w:val="FF660D"/>
          <w:sz w:val="28"/>
          <w:szCs w:val="28"/>
        </w:rPr>
        <w:t>Uczący się</w:t>
      </w:r>
      <w:r>
        <w:rPr>
          <w:rFonts w:ascii="Swis721LtCnEU-Normal" w:hAnsi="Swis721LtCnEU-Normal" w:cs="Swis721LtCnEU-Normal"/>
          <w:color w:val="FF660D"/>
          <w:sz w:val="28"/>
          <w:szCs w:val="28"/>
        </w:rPr>
        <w:t xml:space="preserve"> jako</w:t>
      </w:r>
      <w:r w:rsidRPr="000A69A4">
        <w:rPr>
          <w:rFonts w:ascii="Swis721LtCnEU-Normal" w:hAnsi="Swis721LtCnEU-Normal" w:cs="Swis721LtCnEU-Normal"/>
          <w:color w:val="FF660D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FF660D"/>
          <w:sz w:val="28"/>
          <w:szCs w:val="28"/>
        </w:rPr>
        <w:t>cio</w:t>
      </w:r>
      <w:r w:rsidRPr="000A69A4">
        <w:rPr>
          <w:rFonts w:ascii="Swis721LtCnEU-Normal" w:hAnsi="Swis721LtCnEU-Normal" w:cs="Swis721LtCnEU-Normal"/>
          <w:color w:val="FF660D"/>
          <w:sz w:val="28"/>
          <w:szCs w:val="28"/>
        </w:rPr>
        <w:t>wo</w:t>
      </w:r>
    </w:p>
    <w:p w:rsidR="00292AA9" w:rsidRDefault="00292AA9" w:rsidP="000A69A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FF660D"/>
          <w:sz w:val="28"/>
          <w:szCs w:val="28"/>
        </w:rPr>
      </w:pPr>
    </w:p>
    <w:p w:rsidR="006C636C" w:rsidRDefault="000A69A4" w:rsidP="000A69A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0A69A4">
        <w:rPr>
          <w:rFonts w:ascii="Swis721LtCnEU-Normal" w:hAnsi="Swis721LtCnEU-Normal" w:cs="Swis721LtCnEU-Normal"/>
          <w:color w:val="FF660D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(zwa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ni też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skoczka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mi)</w:t>
      </w:r>
      <w:r w:rsidR="00292AA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podcho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dzą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 za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dań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tycz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nych holistycz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nie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intuicyj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nie. Uczą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mó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c, rozumu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wniosku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292AA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przez stawianie py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tań</w:t>
      </w:r>
      <w:r w:rsidR="00292AA9">
        <w:rPr>
          <w:rFonts w:ascii="Swis721LtCnEU-Normal" w:hAnsi="Swis721LtCnEU-Normal" w:cs="Swis721LtCnEU-Normal"/>
          <w:color w:val="000000"/>
          <w:sz w:val="28"/>
          <w:szCs w:val="28"/>
        </w:rPr>
        <w:t>, ze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stawianie sytuacji, któ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re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zna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, z tymi, które ma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 roz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nia,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ga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 konkretne przy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ady. Mo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dzia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łać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, roz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waż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jąc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równocze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nie kilka strategii rozwi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ania tego same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go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problemu. Ich wiedza matematyczna jest wykre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owa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na przez dostrzeganie wzajemnych relacji po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między</w:t>
      </w:r>
      <w:r w:rsidR="006C636C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procedurami a po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ciami. Ma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trudno</w:t>
      </w:r>
      <w:r w:rsidRPr="000A69A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6C636C">
        <w:rPr>
          <w:rFonts w:ascii="Swis721LtCnEU-Normal" w:hAnsi="Swis721LtCnEU-Normal" w:cs="Swis721LtCnEU-Normal"/>
          <w:color w:val="000000"/>
          <w:sz w:val="28"/>
          <w:szCs w:val="28"/>
        </w:rPr>
        <w:t xml:space="preserve">ci </w:t>
      </w:r>
    </w:p>
    <w:p w:rsidR="00436192" w:rsidRPr="00436192" w:rsidRDefault="006C636C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z 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prze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strzeg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aniem proce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 xml:space="preserve">dur 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i sekwencyjno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ci dzia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łań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, algo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ryt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mów, nie</w:t>
      </w:r>
      <w:r w:rsidR="003F7BF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0A69A4">
        <w:rPr>
          <w:rFonts w:ascii="Swis721LtCnEU-Normal" w:hAnsi="Swis721LtCnEU-Normal" w:cs="Swis721LtCnEU-Normal"/>
          <w:color w:val="000000"/>
          <w:sz w:val="28"/>
          <w:szCs w:val="28"/>
        </w:rPr>
        <w:t>lu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bią</w:t>
      </w:r>
      <w:r w:rsidR="003F7BF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proceduralnych aspektów matematy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ki.</w:t>
      </w:r>
      <w:r w:rsidR="003F7BF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Ich pra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ce są</w:t>
      </w:r>
      <w:r w:rsidR="003F7BF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obarczo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ne błę</w:t>
      </w:r>
      <w:r w:rsidR="003F7BF7">
        <w:rPr>
          <w:rFonts w:ascii="Swis721LtCnEU-Normal" w:hAnsi="Swis721LtCnEU-Normal" w:cs="Swis721LtCnEU-Normal"/>
          <w:color w:val="000000"/>
          <w:sz w:val="28"/>
          <w:szCs w:val="28"/>
        </w:rPr>
        <w:t>dami i brakami spowo</w:t>
      </w:r>
      <w:r w:rsidR="000A69A4" w:rsidRPr="000A69A4">
        <w:rPr>
          <w:rFonts w:ascii="Swis721LtCnEU-Normal" w:hAnsi="Swis721LtCnEU-Normal" w:cs="Swis721LtCnEU-Normal"/>
          <w:color w:val="000000"/>
          <w:sz w:val="28"/>
          <w:szCs w:val="28"/>
        </w:rPr>
        <w:t>do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wanymi nieuwa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gą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, wi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dać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to w pomijaniu zna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ków,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 uż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ywaniu skró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t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ów, w eliminacji poszczegól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nych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kroków. Zada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 nie są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wykonywa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ne pł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yn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nie. Brak ciągł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ci spowodowany przerwami na dysku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sje, po któ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rych na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puje powrót do wcze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niejszego eta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pu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ucze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 się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, powodu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je błę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dy w oblicze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niach bądź roz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aniach. Ucznio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wie „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jako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>cio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wi” uczą się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le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piej</w:t>
      </w:r>
      <w:r w:rsid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 materiale wizualno -przestrzen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nym.</w:t>
      </w:r>
    </w:p>
    <w:p w:rsidR="005041C7" w:rsidRDefault="00436192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Wiedza o tym mo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e popra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wić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efekty naucza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ucze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 się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ki, o ile na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>uczyciel potra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fi uwzględnić oba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style ucze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 się. Ucząc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łą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>cz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nie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we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dł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>ug jednego stylu, spowodu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je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brak pozytywnego efek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t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>u ucze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się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u pozosta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łych uczniów. Stop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>niowo zosta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 w:rsidR="005041C7">
        <w:rPr>
          <w:rFonts w:ascii="Swis721LtCnEU-Normal" w:hAnsi="Swis721LtCnEU-Normal" w:cs="Swis721LtCnEU-Normal"/>
          <w:color w:val="000000"/>
          <w:sz w:val="28"/>
          <w:szCs w:val="28"/>
        </w:rPr>
        <w:t xml:space="preserve"> ze</w:t>
      </w:r>
      <w:r w:rsidRP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pchnięci na </w:t>
      </w:r>
    </w:p>
    <w:p w:rsidR="00436192" w:rsidRPr="00436192" w:rsidRDefault="005041C7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po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zycję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osób z niepowodzenia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mi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szkolnymi, któ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re w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ymaga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ją wpro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wadze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 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rodków zarad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czych,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prze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zwy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cięż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cych trudno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ści</w:t>
      </w:r>
    </w:p>
    <w:p w:rsidR="00CA7C08" w:rsidRDefault="005041C7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ucze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niu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</w:t>
      </w:r>
      <w:r w:rsidR="00180EE9">
        <w:rPr>
          <w:rFonts w:ascii="Swis721LtCnEU-Normal" w:hAnsi="Swis721LtCnEU-Normal" w:cs="Swis721LtCnEU-Normal"/>
          <w:color w:val="000000"/>
          <w:sz w:val="28"/>
          <w:szCs w:val="28"/>
        </w:rPr>
        <w:t>ki. Za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tem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nauczyciel ma bacznie obserwo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powa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nie uczniów, aby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kryć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preferowa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ny przez nich styl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</w:p>
    <w:p w:rsidR="00436192" w:rsidRDefault="005041C7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i stoso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ucz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anie dopasowa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nym do każ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go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ucznia sty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lem, by czuł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on bezpiecznie pod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czas po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konywania trudno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ści. Są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to dla polskiej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lastRenderedPageBreak/>
        <w:t>prak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t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ki edu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kacyjnej nowe zagadnienia, a tym samym no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przed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sięwzię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cia i konkretne zada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nia.</w:t>
      </w:r>
    </w:p>
    <w:p w:rsidR="00D56E91" w:rsidRDefault="00D56E91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D56E91" w:rsidRPr="00436192" w:rsidRDefault="00D56E91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436192" w:rsidRDefault="00436192" w:rsidP="00D56E91">
      <w:pPr>
        <w:autoSpaceDE w:val="0"/>
        <w:autoSpaceDN w:val="0"/>
        <w:adjustRightInd w:val="0"/>
        <w:spacing w:after="0" w:line="240" w:lineRule="auto"/>
        <w:jc w:val="right"/>
        <w:rPr>
          <w:rFonts w:ascii="Transit511EU-Normal" w:hAnsi="Transit511EU-Normal" w:cs="Transit511EU-Normal"/>
          <w:color w:val="FF7625"/>
          <w:sz w:val="28"/>
          <w:szCs w:val="28"/>
        </w:rPr>
      </w:pPr>
      <w:r w:rsidRPr="00436192">
        <w:rPr>
          <w:rFonts w:ascii="Transit511EU-Normal" w:hAnsi="Transit511EU-Normal" w:cs="Transit511EU-Normal"/>
          <w:color w:val="FF7625"/>
          <w:sz w:val="28"/>
          <w:szCs w:val="28"/>
        </w:rPr>
        <w:t>Tes</w:t>
      </w:r>
      <w:r w:rsidR="00123E25">
        <w:rPr>
          <w:rFonts w:ascii="Transit511EU-Normal" w:hAnsi="Transit511EU-Normal" w:cs="Transit511EU-Normal"/>
          <w:color w:val="FF7625"/>
          <w:sz w:val="28"/>
          <w:szCs w:val="28"/>
        </w:rPr>
        <w:t>t nauczyciel</w:t>
      </w:r>
      <w:r w:rsidRPr="00436192">
        <w:rPr>
          <w:rFonts w:ascii="Transit511EU-Normal" w:hAnsi="Transit511EU-Normal" w:cs="Transit511EU-Normal"/>
          <w:color w:val="FF7625"/>
          <w:sz w:val="28"/>
          <w:szCs w:val="28"/>
        </w:rPr>
        <w:t>ski „</w:t>
      </w:r>
      <w:r w:rsidR="00123E25">
        <w:rPr>
          <w:rFonts w:ascii="Transit511EU-Normal" w:hAnsi="Transit511EU-Normal" w:cs="Transit511EU-Normal"/>
          <w:color w:val="FF7625"/>
          <w:sz w:val="28"/>
          <w:szCs w:val="28"/>
        </w:rPr>
        <w:t>Bie</w:t>
      </w:r>
      <w:r w:rsidRPr="00436192">
        <w:rPr>
          <w:rFonts w:ascii="Transit511EU-Normal" w:hAnsi="Transit511EU-Normal" w:cs="Transit511EU-Normal"/>
          <w:color w:val="FF7625"/>
          <w:sz w:val="28"/>
          <w:szCs w:val="28"/>
        </w:rPr>
        <w:t>głość</w:t>
      </w:r>
      <w:r w:rsidR="00123E25">
        <w:rPr>
          <w:rFonts w:ascii="Transit511EU-Normal" w:hAnsi="Transit511EU-Normal" w:cs="Transit511EU-Normal"/>
          <w:color w:val="FF7625"/>
          <w:sz w:val="28"/>
          <w:szCs w:val="28"/>
        </w:rPr>
        <w:t xml:space="preserve"> li</w:t>
      </w:r>
      <w:r w:rsidRPr="00436192">
        <w:rPr>
          <w:rFonts w:ascii="Transit511EU-Normal" w:hAnsi="Transit511EU-Normal" w:cs="Transit511EU-Normal"/>
          <w:color w:val="FF7625"/>
          <w:sz w:val="28"/>
          <w:szCs w:val="28"/>
        </w:rPr>
        <w:t>czenia”</w:t>
      </w:r>
    </w:p>
    <w:p w:rsidR="00D56E91" w:rsidRDefault="00D56E91" w:rsidP="00436192">
      <w:pPr>
        <w:autoSpaceDE w:val="0"/>
        <w:autoSpaceDN w:val="0"/>
        <w:adjustRightInd w:val="0"/>
        <w:spacing w:after="0" w:line="240" w:lineRule="auto"/>
        <w:rPr>
          <w:rFonts w:ascii="Transit511EU-Normal" w:hAnsi="Transit511EU-Normal" w:cs="Transit511EU-Normal"/>
          <w:color w:val="FF7625"/>
          <w:sz w:val="28"/>
          <w:szCs w:val="28"/>
        </w:rPr>
      </w:pPr>
    </w:p>
    <w:p w:rsidR="00D56E91" w:rsidRPr="00436192" w:rsidRDefault="00D56E91" w:rsidP="00436192">
      <w:pPr>
        <w:autoSpaceDE w:val="0"/>
        <w:autoSpaceDN w:val="0"/>
        <w:adjustRightInd w:val="0"/>
        <w:spacing w:after="0" w:line="240" w:lineRule="auto"/>
        <w:rPr>
          <w:rFonts w:ascii="Transit511EU-Normal" w:hAnsi="Transit511EU-Normal" w:cs="Transit511EU-Normal"/>
          <w:color w:val="FF7625"/>
          <w:sz w:val="28"/>
          <w:szCs w:val="28"/>
        </w:rPr>
      </w:pPr>
    </w:p>
    <w:p w:rsidR="00436192" w:rsidRPr="00436192" w:rsidRDefault="00123E25" w:rsidP="00436192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Jed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>nym z bar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dzo waż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>nych i przydatnych te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stów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nauczyciel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skich są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sprawdziany bie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>ci licze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nia.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Bie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głość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liczeniu jest umie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ścią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potrzeb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przy roz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>zywaniu wielu za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dań</w:t>
      </w:r>
      <w:r w:rsidR="007E6C9D">
        <w:rPr>
          <w:rFonts w:ascii="Swis721LtCnEU-Normal" w:hAnsi="Swis721LtCnEU-Normal" w:cs="Swis721LtCnEU-Normal"/>
          <w:color w:val="000000"/>
          <w:sz w:val="28"/>
          <w:szCs w:val="28"/>
        </w:rPr>
        <w:t>, nie tylko na lek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cjach</w:t>
      </w:r>
    </w:p>
    <w:p w:rsidR="00CB6F54" w:rsidRPr="00CB6F54" w:rsidRDefault="007E6C9D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szkole. Liczby towarzy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szą czł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owieko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wi na każdym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kroku. Trudno wyobra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zić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bie 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ycie bez rachowa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nia,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porównywania wielko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ci, mierzenia, wa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enia, chro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nol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ogicznego na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pstwa wyda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>rzeń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cza</w:t>
      </w:r>
      <w:r w:rsidR="00436192" w:rsidRPr="00436192">
        <w:rPr>
          <w:rFonts w:ascii="Swis721LtCnEU-Normal" w:hAnsi="Swis721LtCnEU-Normal" w:cs="Swis721LtCnEU-Normal"/>
          <w:color w:val="000000"/>
          <w:sz w:val="28"/>
          <w:szCs w:val="28"/>
        </w:rPr>
        <w:t xml:space="preserve">sie. 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Obok obli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czeń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 abstrakcyjnych liczbach, umie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t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li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cze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nia ma zastosowanie w oblicze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niach zwią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nych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z czasem, kalendarzem, pie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nię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dzmi, temperatu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rą, masą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, 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gą, prę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dko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ścią, dł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ugo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ścią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, odle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ścią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, po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lem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powierzchni, ob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to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ścią, ż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yciem ludzi, zwie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rząt, świa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tem ro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lin, itp.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e liczenie, czyli rachowa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nie, jest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wię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c swoistym rodzajem my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le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nia, gdyż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pole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ga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 operowa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niu w ś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wiadomo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ci symbolami, wyobra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że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niami i re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la</w:t>
      </w:r>
      <w:r w:rsidR="00CB6F54">
        <w:rPr>
          <w:rFonts w:ascii="Swis721LtCnEU-Normal" w:hAnsi="Swis721LtCnEU-Normal" w:cs="Swis721LtCnEU-Normal"/>
          <w:color w:val="000000"/>
          <w:sz w:val="28"/>
          <w:szCs w:val="28"/>
        </w:rPr>
        <w:t>cja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 mię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dzy nimi we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dł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ug okre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lo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nych reguł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, z wykorzystaniem okre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lonych algoryt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mów.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Gardner w teorii inteligencji wielorakich wymie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 in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teligen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cję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matematyczno -logicz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jako zdol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 ro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zumienia abstrak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yj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nych zwią</w:t>
      </w:r>
      <w:r w:rsidR="00193782">
        <w:rPr>
          <w:rFonts w:ascii="Swis721LtCnEU-Normal" w:hAnsi="Swis721LtCnEU-Normal" w:cs="Swis721LtCnEU-Normal"/>
          <w:color w:val="000000"/>
          <w:sz w:val="28"/>
          <w:szCs w:val="28"/>
        </w:rPr>
        <w:t>zków oraz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głość</w:t>
      </w:r>
    </w:p>
    <w:p w:rsidR="00CB6F54" w:rsidRPr="00CB6F54" w:rsidRDefault="0019378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dokonywaniu obli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(Gard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ner 2002). Za pod stawę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rozwoju tych umie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tno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uwa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 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nie. Biegłość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liczeniu uda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je się osiągnąć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systematyczny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 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wiczeniami. W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ści nie cho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dzi o rozumienie samej zasady liczenia i dokona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 po dł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ugotrwa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ym wy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sił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ku, ale o ta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ką wprawę, 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by każ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de napotkane zadanie roz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wią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wać w pamię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natych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miast, nie dł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żej niż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5 se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kund.</w:t>
      </w:r>
      <w:r w:rsidR="00D56E91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Osiągnięci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e operatyw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nej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ci polega na szyb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kim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bez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błę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dnym obliczeniu co najmniej 10 loso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wo wy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branych przy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dów.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Sprawdziany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ci 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nia, pełnią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c ro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lę te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stów przesiewowych, ma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poka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zać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, na jakim eta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pie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wpra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wy 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w liczeniu 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są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poszczególni uczniowie. 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sta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wienie wszystkich wyników danej klasy czy gru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py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uczniów obrazuje aktualny stan i roz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kład tych osiągnięć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, potrzeb doskonalenia oraz istotnych nie do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stat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ków, wymaga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jących szc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zególnej interwen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cji.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Osiągnięcia są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mierzone w trzech katego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riach: umieję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t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, spraw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 w:rsidR="007E69F2">
        <w:rPr>
          <w:rFonts w:ascii="Swis721LtCnEU-Normal" w:hAnsi="Swis721LtCnEU-Normal" w:cs="Swis721LtCnEU-Normal"/>
          <w:color w:val="000000"/>
          <w:sz w:val="28"/>
          <w:szCs w:val="28"/>
        </w:rPr>
        <w:t>,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głość.</w:t>
      </w:r>
    </w:p>
    <w:p w:rsidR="00CB6F54" w:rsidRPr="00CB6F54" w:rsidRDefault="007E69F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FF660D"/>
          <w:sz w:val="28"/>
          <w:szCs w:val="28"/>
        </w:rPr>
        <w:t>Umie</w:t>
      </w:r>
      <w:r w:rsidR="00CB6F54" w:rsidRPr="00CB6F54">
        <w:rPr>
          <w:rFonts w:ascii="Swis721LtCnEU-Normal" w:hAnsi="Swis721LtCnEU-Normal" w:cs="Swis721LtCnEU-Normal"/>
          <w:color w:val="FF660D"/>
          <w:sz w:val="28"/>
          <w:szCs w:val="28"/>
        </w:rPr>
        <w:t>ję</w:t>
      </w:r>
      <w:r>
        <w:rPr>
          <w:rFonts w:ascii="Swis721LtCnEU-Normal" w:hAnsi="Swis721LtCnEU-Normal" w:cs="Swis721LtCnEU-Normal"/>
          <w:color w:val="FF660D"/>
          <w:sz w:val="28"/>
          <w:szCs w:val="28"/>
        </w:rPr>
        <w:t>t</w:t>
      </w:r>
      <w:r w:rsidR="00CB6F54" w:rsidRPr="00CB6F54">
        <w:rPr>
          <w:rFonts w:ascii="Swis721LtCnEU-Normal" w:hAnsi="Swis721LtCnEU-Normal" w:cs="Swis721LtCnEU-Normal"/>
          <w:color w:val="FF660D"/>
          <w:sz w:val="28"/>
          <w:szCs w:val="28"/>
        </w:rPr>
        <w:t xml:space="preserve">ność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liczenia po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siadł uczeń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, któ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ry wie, jak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wykonu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je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podstawowe 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nia, 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wiado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mie sto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suje techniki liczenia, a tempo wykonania obli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zale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y od szybko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kojarzenia my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 z czy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nem.</w:t>
      </w:r>
    </w:p>
    <w:p w:rsidR="00CB6F54" w:rsidRPr="00CB6F54" w:rsidRDefault="007E69F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FF660D"/>
          <w:sz w:val="28"/>
          <w:szCs w:val="28"/>
        </w:rPr>
        <w:t>Spraw</w:t>
      </w:r>
      <w:r w:rsidR="00CB6F54" w:rsidRPr="00CB6F54">
        <w:rPr>
          <w:rFonts w:ascii="Swis721LtCnEU-Normal" w:hAnsi="Swis721LtCnEU-Normal" w:cs="Swis721LtCnEU-Normal"/>
          <w:color w:val="FF660D"/>
          <w:sz w:val="28"/>
          <w:szCs w:val="28"/>
        </w:rPr>
        <w:t xml:space="preserve">ność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liczenia jest wynikiem powtarza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czynno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obli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, podczas któ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rych uczeń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kszej wprawy, skra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ca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czas namy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u, zmniej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sza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udział 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wiadomo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ci, automatyzuje 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nie.</w:t>
      </w:r>
    </w:p>
    <w:p w:rsidR="00CB6F54" w:rsidRPr="00CB6F54" w:rsidRDefault="007E69F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FF660D"/>
          <w:sz w:val="28"/>
          <w:szCs w:val="28"/>
        </w:rPr>
        <w:lastRenderedPageBreak/>
        <w:t>Bie</w:t>
      </w:r>
      <w:r w:rsidR="00CB6F54" w:rsidRPr="00CB6F54">
        <w:rPr>
          <w:rFonts w:ascii="Swis721LtCnEU-Normal" w:hAnsi="Swis721LtCnEU-Normal" w:cs="Swis721LtCnEU-Normal"/>
          <w:color w:val="FF660D"/>
          <w:sz w:val="28"/>
          <w:szCs w:val="28"/>
        </w:rPr>
        <w:t xml:space="preserve">głość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liczenia po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siadł uczeń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, który stosu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je z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peł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nie mechanicznie sposób wykonania obli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czeń,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a natychmiast, bez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błę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dnie, bez udzia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łu ś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wia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do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mo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ści.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Diagnoza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ci 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 ma zwią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zek z dia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gnozą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dyskal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kulii, gdyż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jed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nym z waż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niej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szych jej symp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to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mów są wł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nie problemy z pa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mię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cio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wym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liczeniem, szczególnie, gdy trzeba przekro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czyć próg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dzie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sią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tkowy. Trud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 w osiągnię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ciu automatyza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cji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obli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czeń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rachunkowych widoczna jest w powol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nych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operacjach przeprowadza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nych za każ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>dym ra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zem</w:t>
      </w:r>
      <w:r w:rsidR="00063D09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 no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wo, czę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sto zaczynanych od 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 od 1, z uży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ciem konkretów, naj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częś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ciej palców roz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róż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nych</w:t>
      </w:r>
    </w:p>
    <w:p w:rsidR="00B56522" w:rsidRPr="00CA7C08" w:rsidRDefault="00B5652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dotykiem dru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giej rę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ki lub przy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adaniem do policz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twa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rzy.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Proponuje</w:t>
      </w:r>
      <w:r w:rsidR="00D56E91">
        <w:rPr>
          <w:rFonts w:ascii="Swis721LtCnEU-Normal" w:hAnsi="Swis721LtCnEU-Normal" w:cs="Swis721LtCnEU-Normal"/>
          <w:color w:val="000000"/>
          <w:sz w:val="28"/>
          <w:szCs w:val="28"/>
        </w:rPr>
        <w:t xml:space="preserve"> się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sprawdziany bie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opracowa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ne </w:t>
      </w:r>
      <w:r w:rsidR="00CB6F54"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 xml:space="preserve">przez </w:t>
      </w:r>
      <w:r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>Leonar</w:t>
      </w:r>
      <w:r w:rsidR="00CB6F54"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>dę</w:t>
      </w:r>
      <w:r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 xml:space="preserve"> Toma</w:t>
      </w:r>
      <w:r w:rsidR="00CB6F54"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>sik</w:t>
      </w:r>
      <w:r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>, któ</w:t>
      </w:r>
      <w:r w:rsidR="00CB6F54"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>re są</w:t>
      </w:r>
      <w:r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 xml:space="preserve"> eks</w:t>
      </w:r>
      <w:r w:rsidR="00CB6F54"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>pe</w:t>
      </w:r>
      <w:r w:rsidRPr="00CA7C08">
        <w:rPr>
          <w:rFonts w:ascii="Swis721LtCnEU-Normal" w:hAnsi="Swis721LtCnEU-Normal" w:cs="Swis721LtCnEU-Normal"/>
          <w:color w:val="0D0D0D" w:themeColor="text1" w:themeTint="F2"/>
          <w:sz w:val="28"/>
          <w:szCs w:val="28"/>
        </w:rPr>
        <w:t xml:space="preserve">rymentalnie wykorzystywane </w:t>
      </w:r>
    </w:p>
    <w:p w:rsidR="00CB6F54" w:rsidRPr="00CB6F54" w:rsidRDefault="00B5652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w To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ruń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skiej Szko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le Te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rapeutycznej. Zasada stosowania sprawdzia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nów</w:t>
      </w:r>
    </w:p>
    <w:p w:rsidR="00B56522" w:rsidRDefault="00B5652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ada trzykrot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ich przeprowadza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 w ciągu ro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ku szkolnego: we wrze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niu, po pierwszym seme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strze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na 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koń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czenie rocznej na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uki. Każdy uczeń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otrzy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mu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je indywidual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kar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pracy i wy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pełnia 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zgod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nie </w:t>
      </w:r>
    </w:p>
    <w:p w:rsidR="00CB6F54" w:rsidRPr="00CB6F54" w:rsidRDefault="00CB6F54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z in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struk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cją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(patrz sprawdziany dla po szczegól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nych klas).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Nauczyciel sprawdza poz</w:t>
      </w:r>
      <w:r w:rsidR="00D56E91">
        <w:rPr>
          <w:rFonts w:ascii="Swis721LtCnEU-Normal" w:hAnsi="Swis721LtCnEU-Normal" w:cs="Swis721LtCnEU-Normal"/>
          <w:color w:val="000000"/>
          <w:sz w:val="28"/>
          <w:szCs w:val="28"/>
        </w:rPr>
        <w:t>iom wyko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nania za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dań, po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praw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wyników, które rejestruje na kar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cie ucznia,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 xml:space="preserve"> a tak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ż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e na arkuszu zbior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czy</w:t>
      </w:r>
      <w:r w:rsidR="00B56522">
        <w:rPr>
          <w:rFonts w:ascii="Swis721LtCnEU-Normal" w:hAnsi="Swis721LtCnEU-Normal" w:cs="Swis721LtCnEU-Normal"/>
          <w:color w:val="000000"/>
          <w:sz w:val="28"/>
          <w:szCs w:val="28"/>
        </w:rPr>
        <w:t>m kla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sy.</w:t>
      </w:r>
    </w:p>
    <w:p w:rsidR="00B56522" w:rsidRDefault="00B56522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Przy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ady za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dań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stę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pu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ce w sprawdzia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nach są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dobrane celo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wo. Dla każ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dego typu czterech 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łań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arytmetycznych znala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zły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dy </w:t>
      </w:r>
    </w:p>
    <w:p w:rsidR="00CB6F54" w:rsidRPr="00CB6F54" w:rsidRDefault="00CB6F54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o różnym stop</w:t>
      </w:r>
      <w:r w:rsidR="0039790E">
        <w:rPr>
          <w:rFonts w:ascii="Swis721LtCnEU-Normal" w:hAnsi="Swis721LtCnEU-Normal" w:cs="Swis721LtCnEU-Normal"/>
          <w:color w:val="000000"/>
          <w:sz w:val="28"/>
          <w:szCs w:val="28"/>
        </w:rPr>
        <w:t>niu trudno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 w:rsidR="0039790E">
        <w:rPr>
          <w:rFonts w:ascii="Swis721LtCnEU-Normal" w:hAnsi="Swis721LtCnEU-Normal" w:cs="Swis721LtCnEU-Normal"/>
          <w:color w:val="000000"/>
          <w:sz w:val="28"/>
          <w:szCs w:val="28"/>
        </w:rPr>
        <w:t>ci, pozwala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ją</w:t>
      </w:r>
      <w:r w:rsidR="0039790E">
        <w:rPr>
          <w:rFonts w:ascii="Swis721LtCnEU-Normal" w:hAnsi="Swis721LtCnEU-Normal" w:cs="Swis721LtCnEU-Normal"/>
          <w:color w:val="000000"/>
          <w:sz w:val="28"/>
          <w:szCs w:val="28"/>
        </w:rPr>
        <w:t>ce do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kł</w:t>
      </w:r>
      <w:r w:rsidR="0039790E">
        <w:rPr>
          <w:rFonts w:ascii="Swis721LtCnEU-Normal" w:hAnsi="Swis721LtCnEU-Normal" w:cs="Swis721LtCnEU-Normal"/>
          <w:color w:val="000000"/>
          <w:sz w:val="28"/>
          <w:szCs w:val="28"/>
        </w:rPr>
        <w:t>adnie spraw</w:t>
      </w:r>
      <w:r w:rsidRPr="00CB6F54">
        <w:rPr>
          <w:rFonts w:ascii="Swis721LtCnEU-Normal" w:hAnsi="Swis721LtCnEU-Normal" w:cs="Swis721LtCnEU-Normal"/>
          <w:color w:val="000000"/>
          <w:sz w:val="28"/>
          <w:szCs w:val="28"/>
        </w:rPr>
        <w:t>dzić, jak</w:t>
      </w:r>
    </w:p>
    <w:p w:rsidR="00CB6F54" w:rsidRPr="00CB6F54" w:rsidRDefault="0039790E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dziec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sobie radzi z poszczególnymi operacja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w ich ob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rę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bie. Uzyskany obraz sprawno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 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ca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ej kla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sy umoż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liwia wyselekcjonowa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 uczniów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z naj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szymi wynikami i szczególnymi trudno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ś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cia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mi,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by pod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dać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ich bada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 xml:space="preserve">niu 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indywidualnemu. W toku te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go</w:t>
      </w:r>
    </w:p>
    <w:p w:rsidR="00CB6F54" w:rsidRDefault="0039790E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bada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 moż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na spraw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dzić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przyczy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ny sł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abego wy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>ni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ku,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gdyż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badanie przeprowa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dza się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indywidual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nie, a po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>nad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>to pozosta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wia się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 xml:space="preserve"> dowolny czas pra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cy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ob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se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>rwuje styl dzia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ł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>ania ucznia: tempo licze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nia, tem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>po pisania, sposób liczenia (w pa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mię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>ci, na pal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cach),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 xml:space="preserve"> popraw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ność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 xml:space="preserve"> zapisu cyfr, motywa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cję</w:t>
      </w:r>
      <w:r w:rsidR="00330A96">
        <w:rPr>
          <w:rFonts w:ascii="Swis721LtCnEU-Normal" w:hAnsi="Swis721LtCnEU-Normal" w:cs="Swis721LtCnEU-Normal"/>
          <w:color w:val="000000"/>
          <w:sz w:val="28"/>
          <w:szCs w:val="28"/>
        </w:rPr>
        <w:t xml:space="preserve"> i zachowa</w:t>
      </w:r>
      <w:r w:rsidR="00CB6F54" w:rsidRPr="00CB6F54">
        <w:rPr>
          <w:rFonts w:ascii="Swis721LtCnEU-Normal" w:hAnsi="Swis721LtCnEU-Normal" w:cs="Swis721LtCnEU-Normal"/>
          <w:color w:val="000000"/>
          <w:sz w:val="28"/>
          <w:szCs w:val="28"/>
        </w:rPr>
        <w:t>nie.</w:t>
      </w:r>
    </w:p>
    <w:p w:rsidR="00F4395D" w:rsidRPr="00CB6F54" w:rsidRDefault="00F4395D" w:rsidP="00CB6F54">
      <w:pPr>
        <w:autoSpaceDE w:val="0"/>
        <w:autoSpaceDN w:val="0"/>
        <w:adjustRightInd w:val="0"/>
        <w:spacing w:after="0" w:line="240" w:lineRule="auto"/>
        <w:rPr>
          <w:rFonts w:ascii="Swis721LtCnEU-Normal" w:hAnsi="Swis721LtCnEU-Normal" w:cs="Swis721LtCnEU-Normal"/>
          <w:color w:val="000000"/>
          <w:sz w:val="28"/>
          <w:szCs w:val="28"/>
        </w:rPr>
      </w:pPr>
    </w:p>
    <w:p w:rsidR="000A69A4" w:rsidRDefault="00F4395D" w:rsidP="00CA7C08">
      <w:pPr>
        <w:autoSpaceDE w:val="0"/>
        <w:autoSpaceDN w:val="0"/>
        <w:adjustRightInd w:val="0"/>
        <w:spacing w:after="0" w:line="240" w:lineRule="auto"/>
        <w:jc w:val="right"/>
        <w:rPr>
          <w:rFonts w:ascii="Swis721LtCnEU-Normal" w:hAnsi="Swis721LtCnEU-Normal" w:cs="Swis721LtCnEU-Normal"/>
          <w:color w:val="000000"/>
          <w:sz w:val="28"/>
          <w:szCs w:val="28"/>
        </w:rPr>
      </w:pPr>
      <w:r>
        <w:rPr>
          <w:rFonts w:ascii="Swis721LtCnEU-Normal" w:hAnsi="Swis721LtCnEU-Normal" w:cs="Swis721LtCnEU-Normal"/>
          <w:color w:val="000000"/>
          <w:sz w:val="28"/>
          <w:szCs w:val="28"/>
        </w:rPr>
        <w:t>Przekazanie</w:t>
      </w:r>
      <w:r w:rsidR="00CA7C08">
        <w:rPr>
          <w:rFonts w:ascii="Swis721LtCnEU-Normal" w:hAnsi="Swis721LtCnEU-Normal" w:cs="Swis721LtCnEU-Normal"/>
          <w:color w:val="000000"/>
          <w:sz w:val="28"/>
          <w:szCs w:val="28"/>
        </w:rPr>
        <w:t>:</w:t>
      </w:r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mgr </w:t>
      </w:r>
      <w:r w:rsidR="00CA7C08"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Mariola Gajda</w:t>
      </w:r>
    </w:p>
    <w:p w:rsidR="00F4395D" w:rsidRPr="00436192" w:rsidRDefault="00F4395D" w:rsidP="00CA7C08">
      <w:pPr>
        <w:autoSpaceDE w:val="0"/>
        <w:autoSpaceDN w:val="0"/>
        <w:adjustRightInd w:val="0"/>
        <w:spacing w:after="0" w:line="240" w:lineRule="auto"/>
        <w:jc w:val="right"/>
        <w:rPr>
          <w:rFonts w:ascii="Swis721LtCnEU-Normal" w:hAnsi="Swis721LtCnEU-Normal" w:cs="Swis721LtCnEU-Normal"/>
          <w:color w:val="000000"/>
          <w:sz w:val="28"/>
          <w:szCs w:val="28"/>
        </w:rPr>
      </w:pPr>
      <w:proofErr w:type="spellStart"/>
      <w:r>
        <w:rPr>
          <w:rFonts w:ascii="Swis721LtCnEU-Normal" w:hAnsi="Swis721LtCnEU-Normal" w:cs="Swis721LtCnEU-Normal"/>
          <w:color w:val="000000"/>
          <w:sz w:val="28"/>
          <w:szCs w:val="28"/>
        </w:rPr>
        <w:t>n-l</w:t>
      </w:r>
      <w:proofErr w:type="spellEnd"/>
      <w:r>
        <w:rPr>
          <w:rFonts w:ascii="Swis721LtCnEU-Normal" w:hAnsi="Swis721LtCnEU-Normal" w:cs="Swis721LtCnEU-Normal"/>
          <w:color w:val="000000"/>
          <w:sz w:val="28"/>
          <w:szCs w:val="28"/>
        </w:rPr>
        <w:t xml:space="preserve"> matematyki </w:t>
      </w:r>
    </w:p>
    <w:sectPr w:rsidR="00F4395D" w:rsidRPr="00436192" w:rsidSect="0016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ansit51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Cn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Cn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B10CB"/>
    <w:rsid w:val="00002482"/>
    <w:rsid w:val="000129AC"/>
    <w:rsid w:val="00063D09"/>
    <w:rsid w:val="00076AB0"/>
    <w:rsid w:val="0008738F"/>
    <w:rsid w:val="000A69A4"/>
    <w:rsid w:val="000E7AEE"/>
    <w:rsid w:val="00123E25"/>
    <w:rsid w:val="00123F49"/>
    <w:rsid w:val="001611BE"/>
    <w:rsid w:val="00180EE9"/>
    <w:rsid w:val="00193014"/>
    <w:rsid w:val="00193782"/>
    <w:rsid w:val="001B0E8C"/>
    <w:rsid w:val="001B7FCF"/>
    <w:rsid w:val="001D064E"/>
    <w:rsid w:val="00257AB0"/>
    <w:rsid w:val="00265AB6"/>
    <w:rsid w:val="00292AA9"/>
    <w:rsid w:val="002B4952"/>
    <w:rsid w:val="002C6EF0"/>
    <w:rsid w:val="00330A96"/>
    <w:rsid w:val="003429F5"/>
    <w:rsid w:val="00346A75"/>
    <w:rsid w:val="0039790E"/>
    <w:rsid w:val="003B10CB"/>
    <w:rsid w:val="003F7BF7"/>
    <w:rsid w:val="00402800"/>
    <w:rsid w:val="00425CF7"/>
    <w:rsid w:val="00436192"/>
    <w:rsid w:val="004413B0"/>
    <w:rsid w:val="004B5851"/>
    <w:rsid w:val="0050216C"/>
    <w:rsid w:val="005041C7"/>
    <w:rsid w:val="0057453A"/>
    <w:rsid w:val="005A4265"/>
    <w:rsid w:val="005E444C"/>
    <w:rsid w:val="00692957"/>
    <w:rsid w:val="006B581D"/>
    <w:rsid w:val="006C636C"/>
    <w:rsid w:val="006D5511"/>
    <w:rsid w:val="007349C0"/>
    <w:rsid w:val="007364F4"/>
    <w:rsid w:val="007E69F2"/>
    <w:rsid w:val="007E6C9D"/>
    <w:rsid w:val="0081561C"/>
    <w:rsid w:val="008766C5"/>
    <w:rsid w:val="008B0701"/>
    <w:rsid w:val="008C5352"/>
    <w:rsid w:val="008C6E89"/>
    <w:rsid w:val="008D17E2"/>
    <w:rsid w:val="009036C0"/>
    <w:rsid w:val="009121F9"/>
    <w:rsid w:val="00954C50"/>
    <w:rsid w:val="00960BC0"/>
    <w:rsid w:val="009A2748"/>
    <w:rsid w:val="009C0B40"/>
    <w:rsid w:val="00A1582F"/>
    <w:rsid w:val="00A40105"/>
    <w:rsid w:val="00AB5E1B"/>
    <w:rsid w:val="00B008E4"/>
    <w:rsid w:val="00B56522"/>
    <w:rsid w:val="00B67B82"/>
    <w:rsid w:val="00CA775B"/>
    <w:rsid w:val="00CA7C08"/>
    <w:rsid w:val="00CB6F54"/>
    <w:rsid w:val="00D446ED"/>
    <w:rsid w:val="00D56E91"/>
    <w:rsid w:val="00DD0233"/>
    <w:rsid w:val="00DF43C2"/>
    <w:rsid w:val="00E80AA1"/>
    <w:rsid w:val="00EB7B1B"/>
    <w:rsid w:val="00EE66D8"/>
    <w:rsid w:val="00EF111A"/>
    <w:rsid w:val="00F16ABE"/>
    <w:rsid w:val="00F4395D"/>
    <w:rsid w:val="00FD0769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2703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58</cp:revision>
  <dcterms:created xsi:type="dcterms:W3CDTF">2013-02-02T15:23:00Z</dcterms:created>
  <dcterms:modified xsi:type="dcterms:W3CDTF">2013-02-04T20:18:00Z</dcterms:modified>
</cp:coreProperties>
</file>