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0B" w:rsidRDefault="0045480B" w:rsidP="00BD30C2">
      <w:pPr>
        <w:jc w:val="both"/>
        <w:rPr>
          <w:b/>
          <w:sz w:val="28"/>
          <w:szCs w:val="28"/>
        </w:rPr>
      </w:pPr>
      <w:r w:rsidRPr="0045480B">
        <w:rPr>
          <w:b/>
          <w:sz w:val="28"/>
          <w:szCs w:val="28"/>
        </w:rPr>
        <w:t>Procedury postepowania nauczycieli i metody współpracy szkoły z policją w sytuacjach zagrożenia dzieci oraz młodzieży prz</w:t>
      </w:r>
      <w:r>
        <w:rPr>
          <w:b/>
          <w:sz w:val="28"/>
          <w:szCs w:val="28"/>
        </w:rPr>
        <w:t>estępczością i </w:t>
      </w:r>
      <w:r w:rsidRPr="0045480B">
        <w:rPr>
          <w:b/>
          <w:sz w:val="28"/>
          <w:szCs w:val="28"/>
        </w:rPr>
        <w:t>demoralizacją, w szczególności narkomanią, alkoholizmem i prostytucją</w:t>
      </w:r>
    </w:p>
    <w:p w:rsidR="0045480B" w:rsidRDefault="0045480B" w:rsidP="00BD30C2">
      <w:pPr>
        <w:jc w:val="both"/>
        <w:rPr>
          <w:b/>
          <w:sz w:val="28"/>
          <w:szCs w:val="28"/>
        </w:rPr>
      </w:pPr>
    </w:p>
    <w:p w:rsidR="0045480B" w:rsidRPr="0045480B" w:rsidRDefault="0045480B" w:rsidP="00BD30C2">
      <w:pPr>
        <w:jc w:val="both"/>
        <w:rPr>
          <w:b/>
          <w:szCs w:val="26"/>
        </w:rPr>
      </w:pPr>
    </w:p>
    <w:p w:rsidR="00427049" w:rsidRDefault="0045480B" w:rsidP="00BD30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Podstawowym aktem </w:t>
      </w:r>
      <w:r w:rsidR="000935A4">
        <w:rPr>
          <w:sz w:val="28"/>
          <w:szCs w:val="28"/>
        </w:rPr>
        <w:t>prawnym regulującym zasady postępowania</w:t>
      </w:r>
      <w:r w:rsidR="00AC1C92">
        <w:rPr>
          <w:sz w:val="28"/>
          <w:szCs w:val="28"/>
        </w:rPr>
        <w:t xml:space="preserve"> policji z </w:t>
      </w:r>
      <w:r>
        <w:rPr>
          <w:sz w:val="28"/>
          <w:szCs w:val="28"/>
        </w:rPr>
        <w:t xml:space="preserve">nieletnimi sprawcami czynów </w:t>
      </w:r>
      <w:r w:rsidR="000935A4">
        <w:rPr>
          <w:sz w:val="28"/>
          <w:szCs w:val="28"/>
        </w:rPr>
        <w:t>karalnych jest Ustawa z 28 października 1982 roku o postępowaniu w sprawach nieletnich.</w:t>
      </w:r>
    </w:p>
    <w:p w:rsidR="001A704A" w:rsidRDefault="001A704A" w:rsidP="00BD30C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Do podejmowania działań interwencyj</w:t>
      </w:r>
      <w:r w:rsidR="00AC1C92">
        <w:rPr>
          <w:sz w:val="28"/>
          <w:szCs w:val="28"/>
        </w:rPr>
        <w:t>nych w sytuacjach kryzysowych w </w:t>
      </w:r>
      <w:r>
        <w:rPr>
          <w:sz w:val="28"/>
          <w:szCs w:val="28"/>
        </w:rPr>
        <w:t>szkole</w:t>
      </w:r>
      <w:r w:rsidR="00A70429">
        <w:rPr>
          <w:sz w:val="28"/>
          <w:szCs w:val="28"/>
        </w:rPr>
        <w:t xml:space="preserve"> </w:t>
      </w:r>
      <w:r w:rsidR="00206905">
        <w:rPr>
          <w:sz w:val="28"/>
          <w:szCs w:val="28"/>
        </w:rPr>
        <w:t>zobowiązuje Rozporządzenie Ministra Edukacj</w:t>
      </w:r>
      <w:r w:rsidR="00AC1C92">
        <w:rPr>
          <w:sz w:val="28"/>
          <w:szCs w:val="28"/>
        </w:rPr>
        <w:t>i Narodowej i Sportu z </w:t>
      </w:r>
      <w:r w:rsidR="00206905">
        <w:rPr>
          <w:sz w:val="28"/>
          <w:szCs w:val="28"/>
        </w:rPr>
        <w:t>31 stycznia 2003 roku w sprawie szczegółowych form działalności wychowawczej i zapobiegawczej wśród dzieci i młodzieży zagrożonych uzależnieniem. W myśl tego dokumentu szkoły i placówki podejmują działania interwencyjne polegające na powiadomieniu rodziców i policji w sytuacjach kryzysowych, w szczególności gdy dzieci lub młodzież używają, posiadają lub rozprowadzają środki odurzające.</w:t>
      </w:r>
    </w:p>
    <w:p w:rsidR="00206905" w:rsidRDefault="00206905" w:rsidP="00BD30C2">
      <w:pPr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W rozporządzeniu </w:t>
      </w:r>
      <w:r w:rsidR="00505B88">
        <w:rPr>
          <w:rFonts w:cs="Times New Roman"/>
          <w:sz w:val="28"/>
          <w:szCs w:val="28"/>
        </w:rPr>
        <w:t>§10 zobowiązuje szkoły i placówki do działań wychowawczych oraz interwencyjnych, wobec dzieci i młodzieży zagrożonej uzależnieniem.</w:t>
      </w:r>
    </w:p>
    <w:p w:rsidR="00505B88" w:rsidRDefault="00505B88" w:rsidP="00BD30C2">
      <w:pPr>
        <w:ind w:firstLine="567"/>
        <w:jc w:val="both"/>
        <w:rPr>
          <w:rFonts w:cs="Times New Roman"/>
          <w:sz w:val="28"/>
          <w:szCs w:val="28"/>
        </w:rPr>
      </w:pPr>
    </w:p>
    <w:p w:rsidR="00505B88" w:rsidRDefault="00505B88" w:rsidP="00BD30C2">
      <w:pPr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Działania </w:t>
      </w:r>
      <w:r w:rsidR="00B63CC8">
        <w:rPr>
          <w:rFonts w:cs="Times New Roman"/>
          <w:b/>
          <w:sz w:val="28"/>
          <w:szCs w:val="28"/>
        </w:rPr>
        <w:t>interwencyjne</w:t>
      </w:r>
    </w:p>
    <w:p w:rsidR="00511F73" w:rsidRDefault="00511F73" w:rsidP="00BD30C2">
      <w:pPr>
        <w:ind w:firstLine="567"/>
        <w:jc w:val="both"/>
        <w:rPr>
          <w:rFonts w:cs="Times New Roman"/>
          <w:b/>
          <w:sz w:val="28"/>
          <w:szCs w:val="28"/>
        </w:rPr>
      </w:pPr>
    </w:p>
    <w:p w:rsidR="00B63CC8" w:rsidRDefault="00566EB0" w:rsidP="00BD30C2">
      <w:pPr>
        <w:pStyle w:val="Akapitzlist"/>
        <w:numPr>
          <w:ilvl w:val="0"/>
          <w:numId w:val="1"/>
        </w:numPr>
        <w:ind w:left="284" w:hanging="284"/>
        <w:jc w:val="both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W przypadku uzyskania informacji, że uczeń który nie ukończył 18-tu lat, używa alkoholu lub innych środków w celu wprowadzenia się w stan odurzenia, uprawia nierząd bądź przejawia in</w:t>
      </w:r>
      <w:r w:rsidR="00AC1C92">
        <w:rPr>
          <w:rFonts w:cs="Times New Roman"/>
          <w:b/>
          <w:szCs w:val="26"/>
        </w:rPr>
        <w:t>ne zachowania świadczące o </w:t>
      </w:r>
      <w:r>
        <w:rPr>
          <w:rFonts w:cs="Times New Roman"/>
          <w:b/>
          <w:szCs w:val="26"/>
        </w:rPr>
        <w:t>demoralizacji, nauczyciel powinien podjąć następujące kroki:</w:t>
      </w:r>
    </w:p>
    <w:p w:rsidR="00566EB0" w:rsidRDefault="00566EB0" w:rsidP="00BD30C2">
      <w:pPr>
        <w:pStyle w:val="Akapitzlist"/>
        <w:numPr>
          <w:ilvl w:val="0"/>
          <w:numId w:val="2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Przekazać uzyskaną informację wychowawcy klasy.</w:t>
      </w:r>
    </w:p>
    <w:p w:rsidR="00566EB0" w:rsidRDefault="00566EB0" w:rsidP="00BD30C2">
      <w:pPr>
        <w:pStyle w:val="Akapitzlist"/>
        <w:numPr>
          <w:ilvl w:val="0"/>
          <w:numId w:val="2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Wychowawca informuje o fakcie pedagoga/psychologa szkolnego i dyrektora szkoły.</w:t>
      </w:r>
    </w:p>
    <w:p w:rsidR="00566EB0" w:rsidRDefault="00566EB0" w:rsidP="00BD30C2">
      <w:pPr>
        <w:pStyle w:val="Akapitzlist"/>
        <w:numPr>
          <w:ilvl w:val="0"/>
          <w:numId w:val="2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Wychowawca wzywa do  szkoły rodziców ( p</w:t>
      </w:r>
      <w:r w:rsidR="00AC1C92">
        <w:rPr>
          <w:rFonts w:cs="Times New Roman"/>
          <w:szCs w:val="26"/>
        </w:rPr>
        <w:t>rawnych opiekunów) ucznia i </w:t>
      </w:r>
      <w:r>
        <w:rPr>
          <w:rFonts w:cs="Times New Roman"/>
          <w:szCs w:val="26"/>
        </w:rPr>
        <w:t xml:space="preserve">przekazuje im uzyskaną informację. </w:t>
      </w:r>
      <w:r w:rsidR="00D45EF9">
        <w:rPr>
          <w:rFonts w:cs="Times New Roman"/>
          <w:szCs w:val="26"/>
        </w:rPr>
        <w:t xml:space="preserve">Przeprowadza rozmowę z rodzicami oraz uczniem, w ich obecności. W </w:t>
      </w:r>
      <w:r w:rsidR="001269C7">
        <w:rPr>
          <w:rFonts w:cs="Times New Roman"/>
          <w:szCs w:val="26"/>
        </w:rPr>
        <w:t xml:space="preserve"> potwierdzenia informacji, zobowiązuje ucznia  do zaniechania negatywnego postepowania, rodziców zaś bezwzględnie do szczególnego nadzoru nad dzieckiem. W toku interwencji profilaktycznej może zaproponować rodzicom skierowanie dziecka</w:t>
      </w:r>
      <w:r w:rsidR="00AC1C92">
        <w:rPr>
          <w:rFonts w:cs="Times New Roman"/>
          <w:szCs w:val="26"/>
        </w:rPr>
        <w:t xml:space="preserve"> do specjalistycznej placówki i </w:t>
      </w:r>
      <w:r w:rsidR="001269C7">
        <w:rPr>
          <w:rFonts w:cs="Times New Roman"/>
          <w:szCs w:val="26"/>
        </w:rPr>
        <w:t>udział dziecka w programie terapeutycznym.</w:t>
      </w:r>
    </w:p>
    <w:p w:rsidR="001269C7" w:rsidRDefault="001269C7" w:rsidP="00BD30C2">
      <w:pPr>
        <w:pStyle w:val="Akapitzlist"/>
        <w:numPr>
          <w:ilvl w:val="0"/>
          <w:numId w:val="2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Jeżeli rodzice odmawiają współpracy lub nie stawiają się do  szkoły, a nadal </w:t>
      </w:r>
      <w:r w:rsidR="00AC1C92">
        <w:rPr>
          <w:rFonts w:cs="Times New Roman"/>
          <w:szCs w:val="26"/>
        </w:rPr>
        <w:t>z </w:t>
      </w:r>
      <w:r w:rsidR="00026FF8">
        <w:rPr>
          <w:rFonts w:cs="Times New Roman"/>
          <w:szCs w:val="26"/>
        </w:rPr>
        <w:t xml:space="preserve">wiarygodnych źródeł napływają informacje o przejawach demoralizacji ich dziecka, dyrektor szkoły pisemnie powiadamia o zaistniałej sytuacji sąd </w:t>
      </w:r>
      <w:r w:rsidR="00026FF8">
        <w:rPr>
          <w:rFonts w:cs="Times New Roman"/>
          <w:szCs w:val="26"/>
        </w:rPr>
        <w:lastRenderedPageBreak/>
        <w:t>rodzinny lub policje (specjalistce ds. nieletnich). Podobnie, w sytuacji, gdy szkoła wykorzystała wszystkie dostępne  jej środki oddziaływań wychowawczych, (rozmowa z rodzicami, ostrzeżenie ucznia,</w:t>
      </w:r>
      <w:r w:rsidR="00F360E6">
        <w:rPr>
          <w:rFonts w:cs="Times New Roman"/>
          <w:szCs w:val="26"/>
        </w:rPr>
        <w:t xml:space="preserve"> </w:t>
      </w:r>
      <w:r w:rsidR="00AC1C92">
        <w:rPr>
          <w:rFonts w:cs="Times New Roman"/>
          <w:szCs w:val="26"/>
        </w:rPr>
        <w:t>spotkanie z </w:t>
      </w:r>
      <w:r w:rsidR="00026FF8">
        <w:rPr>
          <w:rFonts w:cs="Times New Roman"/>
          <w:szCs w:val="26"/>
        </w:rPr>
        <w:t>pedagogiem,</w:t>
      </w:r>
      <w:r w:rsidR="00F360E6">
        <w:rPr>
          <w:rFonts w:cs="Times New Roman"/>
          <w:szCs w:val="26"/>
        </w:rPr>
        <w:t xml:space="preserve"> psychologiem </w:t>
      </w:r>
      <w:r w:rsidR="00026FF8">
        <w:rPr>
          <w:rFonts w:cs="Times New Roman"/>
          <w:szCs w:val="26"/>
        </w:rPr>
        <w:t>itp.)</w:t>
      </w:r>
      <w:r w:rsidR="00F360E6">
        <w:rPr>
          <w:rFonts w:cs="Times New Roman"/>
          <w:szCs w:val="26"/>
        </w:rPr>
        <w:t xml:space="preserve">, a ich zastosowanie nie przynosi oczekiwanych rezultatów, dyrektor szkoły powiadamia sąd </w:t>
      </w:r>
      <w:r w:rsidR="002B71E8">
        <w:rPr>
          <w:rFonts w:cs="Times New Roman"/>
          <w:szCs w:val="26"/>
        </w:rPr>
        <w:t>rodzinny lub policję. Dalszy tok postepowania leży w kompetencji tych instytucji.</w:t>
      </w:r>
    </w:p>
    <w:p w:rsidR="002B71E8" w:rsidRDefault="002B71E8" w:rsidP="00BD30C2">
      <w:pPr>
        <w:pStyle w:val="Akapitzlist"/>
        <w:numPr>
          <w:ilvl w:val="0"/>
          <w:numId w:val="2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Jeżeli zachowania świadczące o demoralizacji przejawia uczeń, który ukończył 18 lat, a nie jest to udział w działalności grup przestępczych czy popełnienie przestępstwa, to postępowanie nauczyciela powinno być określone przez wewnętrzny regulamin szkoły.</w:t>
      </w:r>
    </w:p>
    <w:p w:rsidR="002B71E8" w:rsidRDefault="002B71E8" w:rsidP="00BD30C2">
      <w:pPr>
        <w:pStyle w:val="Akapitzlist"/>
        <w:numPr>
          <w:ilvl w:val="0"/>
          <w:numId w:val="2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W przypadku uzyskania informacji o popełnieniu przez ucznia, który ukończył 17 lat, przestępstwa ściganego z urzędu lub jego udziału w działalności grup przestępczych, zgodnie z art. 304 § 2 kodeksu postępowania karnego, dyrektor szkoły jako przedstawiciel instytucji jest obowiązany niezwłocznie zawiadomić o tym prokuratora lub policję.</w:t>
      </w:r>
    </w:p>
    <w:p w:rsidR="003669DC" w:rsidRDefault="003669DC" w:rsidP="003669DC">
      <w:pPr>
        <w:pStyle w:val="Akapitzlist"/>
        <w:ind w:left="644"/>
        <w:jc w:val="both"/>
        <w:rPr>
          <w:rFonts w:cs="Times New Roman"/>
          <w:szCs w:val="26"/>
        </w:rPr>
      </w:pPr>
    </w:p>
    <w:p w:rsidR="002B71E8" w:rsidRDefault="00225BD0" w:rsidP="00BD30C2">
      <w:pPr>
        <w:pStyle w:val="Akapitzlist"/>
        <w:numPr>
          <w:ilvl w:val="0"/>
          <w:numId w:val="1"/>
        </w:numPr>
        <w:ind w:left="284" w:hanging="284"/>
        <w:jc w:val="both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 xml:space="preserve"> W przypadku, gdy nauczyciel podejrzewa, że na terenie szkoły znajduje się uczeń będący pod wpływem alkoholu lub narkotyków powinien podjąć następujące kroki:</w:t>
      </w:r>
    </w:p>
    <w:p w:rsidR="00225BD0" w:rsidRDefault="00225BD0" w:rsidP="00BD30C2">
      <w:pPr>
        <w:pStyle w:val="Akapitzlist"/>
        <w:numPr>
          <w:ilvl w:val="0"/>
          <w:numId w:val="3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Powiadomienia o swoich przypuszczeniach wychowawcę klasy.</w:t>
      </w:r>
    </w:p>
    <w:p w:rsidR="00225BD0" w:rsidRDefault="00225BD0" w:rsidP="00BD30C2">
      <w:pPr>
        <w:pStyle w:val="Akapitzlist"/>
        <w:numPr>
          <w:ilvl w:val="0"/>
          <w:numId w:val="3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Odizolowuje ucznia od reszty klasy, ale ze względów bezpieczeństwa nie pozostawia go samego, stwarza warunki, w których nie będzie zagrożone jego życie ani zdrowie.</w:t>
      </w:r>
    </w:p>
    <w:p w:rsidR="00225BD0" w:rsidRDefault="00225BD0" w:rsidP="00BD30C2">
      <w:pPr>
        <w:pStyle w:val="Akapitzlist"/>
        <w:numPr>
          <w:ilvl w:val="0"/>
          <w:numId w:val="3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Wzywa lekarza w celu stwierdzenia stanu rzeźwości lub odurzenia, ewentualnie udzielenia pomocy medycznej.</w:t>
      </w:r>
    </w:p>
    <w:p w:rsidR="00225BD0" w:rsidRDefault="00225BD0" w:rsidP="00BD30C2">
      <w:pPr>
        <w:pStyle w:val="Akapitzlist"/>
        <w:numPr>
          <w:ilvl w:val="0"/>
          <w:numId w:val="3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Zawiadamia o tym fakcie dyrektora szkoły oraz rodziców/opiekunów, których zobowiązuje do niezwłocznego odebrania ucznia ze szkoły. Gdy rodzice/opiekunowie odmówią odebrania dziecka</w:t>
      </w:r>
      <w:r w:rsidR="00BC0D33">
        <w:rPr>
          <w:rFonts w:cs="Times New Roman"/>
          <w:szCs w:val="26"/>
        </w:rPr>
        <w:t>, o pozostawieniu dziecka w szkole, czy przewiezieniu do placówki służb zdrowia, albo przekazaniu go do dyspozycji funkcjonariuszom policji – decyduje lekarz, po ustaleniu aktualnego stanu zdrowia ucznia i w porozumieniu z dyrektorem szkoły/placówki.</w:t>
      </w:r>
    </w:p>
    <w:p w:rsidR="00BC0D33" w:rsidRDefault="00BC0D33" w:rsidP="00BD30C2">
      <w:pPr>
        <w:pStyle w:val="Akapitzlist"/>
        <w:numPr>
          <w:ilvl w:val="0"/>
          <w:numId w:val="3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Dyrektor szkoły zawiadamia najbliższą jednostkę policji, </w:t>
      </w:r>
      <w:r>
        <w:rPr>
          <w:rFonts w:cs="Times New Roman"/>
          <w:b/>
          <w:szCs w:val="26"/>
        </w:rPr>
        <w:t xml:space="preserve">gdy rodzice ucznia będącego pod wpływem alkoholu – odmawiają przyjścia do szkoły, a jest on agresywny, bądź swoim zachowaniem daje powód do zgorszenia albo zagraża życiu lub zdrowiu innych osób. </w:t>
      </w:r>
      <w:r>
        <w:rPr>
          <w:rFonts w:cs="Times New Roman"/>
          <w:szCs w:val="26"/>
        </w:rPr>
        <w:t xml:space="preserve">W </w:t>
      </w:r>
      <w:r w:rsidR="006C2849">
        <w:rPr>
          <w:rFonts w:cs="Times New Roman"/>
          <w:szCs w:val="26"/>
        </w:rPr>
        <w:t xml:space="preserve">przypadku stwierdzenia stanu </w:t>
      </w:r>
      <w:r>
        <w:rPr>
          <w:rFonts w:cs="Times New Roman"/>
          <w:szCs w:val="26"/>
        </w:rPr>
        <w:t xml:space="preserve">nietrzeźwości, policja ma możliwość przewiezienia ucznia do izby wytrzeźwień, albo do policyjnych pomieszczeń dla osób </w:t>
      </w:r>
      <w:r w:rsidR="006C2849">
        <w:rPr>
          <w:rFonts w:cs="Times New Roman"/>
          <w:szCs w:val="26"/>
        </w:rPr>
        <w:t>zatrzymanych</w:t>
      </w:r>
      <w:r>
        <w:rPr>
          <w:rFonts w:cs="Times New Roman"/>
          <w:szCs w:val="26"/>
        </w:rPr>
        <w:t xml:space="preserve"> – na czas niezbędny do </w:t>
      </w:r>
      <w:r w:rsidR="006C2849">
        <w:rPr>
          <w:rFonts w:cs="Times New Roman"/>
          <w:szCs w:val="26"/>
        </w:rPr>
        <w:t>wytrzeźwienia (maksymalnie do 24 godzin). O fakcie umieszczenia zawiadamia się rodziców/opiekunów oraz sąd rodzinny jeśli uczeń nie ukończył 18 lat.</w:t>
      </w:r>
    </w:p>
    <w:p w:rsidR="006C2849" w:rsidRDefault="006C2849" w:rsidP="00BD30C2">
      <w:pPr>
        <w:pStyle w:val="Akapitzlist"/>
        <w:numPr>
          <w:ilvl w:val="0"/>
          <w:numId w:val="3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>Jeśli powtarzają się przypadki, w których uczeń( przed ukończeniem 18 lat) znajduje się pod wpływem alkoholu lub narkotyków na terenie szkoły, to dyrektor szkoły ma obowiązek powiadomienia o tym policji (specjalisty do spraw nieletnich) lub sądu rodzinnego</w:t>
      </w:r>
    </w:p>
    <w:p w:rsidR="006C2849" w:rsidRDefault="006C2849" w:rsidP="00BD30C2">
      <w:pPr>
        <w:pStyle w:val="Akapitzlist"/>
        <w:numPr>
          <w:ilvl w:val="0"/>
          <w:numId w:val="3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Spożywanie alkoholu na terenie szkoły przez ucznia, który ukończył 17 lat, stanowi wykroczenie z art. 43 ust. 1 ustawy z d</w:t>
      </w:r>
      <w:r w:rsidR="00AC1C92">
        <w:rPr>
          <w:rFonts w:cs="Times New Roman"/>
          <w:szCs w:val="26"/>
        </w:rPr>
        <w:t>nia 26 października 1982 roku o </w:t>
      </w:r>
      <w:r>
        <w:rPr>
          <w:rFonts w:cs="Times New Roman"/>
          <w:szCs w:val="26"/>
        </w:rPr>
        <w:t xml:space="preserve">wychowaniu w trzeźwości i przeciwdziałaniu alkoholizmowi. Należy o tym fakcie powiadomić policję. Dalszy tok postepowania leży w kompetencji tej instytucji. </w:t>
      </w:r>
    </w:p>
    <w:p w:rsidR="003669DC" w:rsidRDefault="003669DC" w:rsidP="003669DC">
      <w:pPr>
        <w:pStyle w:val="Akapitzlist"/>
        <w:ind w:left="644"/>
        <w:jc w:val="both"/>
        <w:rPr>
          <w:rFonts w:cs="Times New Roman"/>
          <w:szCs w:val="26"/>
        </w:rPr>
      </w:pPr>
    </w:p>
    <w:p w:rsidR="00A641D3" w:rsidRDefault="00F621E5" w:rsidP="00BD30C2">
      <w:pPr>
        <w:pStyle w:val="Akapitzlist"/>
        <w:numPr>
          <w:ilvl w:val="0"/>
          <w:numId w:val="1"/>
        </w:numPr>
        <w:ind w:left="426" w:hanging="426"/>
        <w:jc w:val="both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 xml:space="preserve"> </w:t>
      </w:r>
      <w:r w:rsidR="00A641D3">
        <w:rPr>
          <w:rFonts w:cs="Times New Roman"/>
          <w:b/>
          <w:szCs w:val="26"/>
        </w:rPr>
        <w:t>Postepowanie wobec ucznia – sprawcy czynu karalnego lub przestępstwa:</w:t>
      </w:r>
    </w:p>
    <w:p w:rsidR="00A641D3" w:rsidRDefault="00A641D3" w:rsidP="00BD30C2">
      <w:pPr>
        <w:pStyle w:val="Akapitzlist"/>
        <w:numPr>
          <w:ilvl w:val="0"/>
          <w:numId w:val="4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Niezwłoczne powiadomienie dyrektora szkoły.</w:t>
      </w:r>
    </w:p>
    <w:p w:rsidR="00A641D3" w:rsidRDefault="00A641D3" w:rsidP="00BD30C2">
      <w:pPr>
        <w:pStyle w:val="Akapitzlist"/>
        <w:numPr>
          <w:ilvl w:val="0"/>
          <w:numId w:val="4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Ustalenie okoliczności czynu i ewentualnych świadków zdarzenia.</w:t>
      </w:r>
    </w:p>
    <w:p w:rsidR="00A641D3" w:rsidRDefault="00A641D3" w:rsidP="00BD30C2">
      <w:pPr>
        <w:pStyle w:val="Akapitzlist"/>
        <w:numPr>
          <w:ilvl w:val="0"/>
          <w:numId w:val="4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Przekazanie sprawcy (o ile jest znany i przebywa na terenie szkoły) dyrektorowi szkoły lub pedagogowi szkolnemu pod opiekę.</w:t>
      </w:r>
    </w:p>
    <w:p w:rsidR="00A641D3" w:rsidRDefault="00A641D3" w:rsidP="00BD30C2">
      <w:pPr>
        <w:pStyle w:val="Akapitzlist"/>
        <w:numPr>
          <w:ilvl w:val="0"/>
          <w:numId w:val="4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Powiadomienie rodziców ucznia – sprawcy.</w:t>
      </w:r>
    </w:p>
    <w:p w:rsidR="00F621E5" w:rsidRDefault="00A641D3" w:rsidP="00BD30C2">
      <w:pPr>
        <w:pStyle w:val="Akapitzlist"/>
        <w:numPr>
          <w:ilvl w:val="0"/>
          <w:numId w:val="4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Niezwłoczne powiadomienie policji w przypadku gdy sprawa jest poważna </w:t>
      </w:r>
      <w:r w:rsidR="00F621E5">
        <w:rPr>
          <w:rFonts w:cs="Times New Roman"/>
          <w:szCs w:val="26"/>
        </w:rPr>
        <w:t>(rozbój, uszkodzenie ciała itp.) lub sprawca nie jest uczniem szkoły i jego tożsamość nie jest nikomu znana.</w:t>
      </w:r>
    </w:p>
    <w:p w:rsidR="00F621E5" w:rsidRDefault="00F621E5" w:rsidP="00BD30C2">
      <w:pPr>
        <w:pStyle w:val="Akapitzlist"/>
        <w:numPr>
          <w:ilvl w:val="0"/>
          <w:numId w:val="4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Zabezpieczenie ewentualnych dowodów przestępstwa lub przedmiotów pochodzących z przestępstwa  i przekazanie ich policji (np. </w:t>
      </w:r>
      <w:r w:rsidR="00A641D3"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>sprawca rozboju na terenie szkoły używa noża i uciekając porzuca go lub porzuca jakiś przedmiot pochodzący z kradzieży).</w:t>
      </w:r>
    </w:p>
    <w:p w:rsidR="003669DC" w:rsidRDefault="003669DC" w:rsidP="003669DC">
      <w:pPr>
        <w:pStyle w:val="Akapitzlist"/>
        <w:ind w:left="786"/>
        <w:jc w:val="both"/>
        <w:rPr>
          <w:rFonts w:cs="Times New Roman"/>
          <w:szCs w:val="26"/>
        </w:rPr>
      </w:pPr>
    </w:p>
    <w:p w:rsidR="00B63CC8" w:rsidRDefault="00F621E5" w:rsidP="00BD30C2">
      <w:pPr>
        <w:pStyle w:val="Akapitzlist"/>
        <w:numPr>
          <w:ilvl w:val="0"/>
          <w:numId w:val="1"/>
        </w:numPr>
        <w:ind w:left="426" w:hanging="426"/>
        <w:jc w:val="both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 xml:space="preserve"> Postepowanie nauczyciela wobec ucznia, który stał się ofiarą czynu karalnego:</w:t>
      </w:r>
    </w:p>
    <w:p w:rsidR="00F621E5" w:rsidRDefault="00F621E5" w:rsidP="00BD30C2">
      <w:pPr>
        <w:pStyle w:val="Akapitzlist"/>
        <w:numPr>
          <w:ilvl w:val="0"/>
          <w:numId w:val="5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Udzielenie </w:t>
      </w:r>
      <w:r w:rsidR="00511F73">
        <w:rPr>
          <w:rFonts w:cs="Times New Roman"/>
          <w:szCs w:val="26"/>
        </w:rPr>
        <w:t>pierwszej pomocy (przedmedycznej), bądź zapewnienie jej udzielenia poprzez wezwanie lekarza w przypadku kiedy ofiara doznała obrażeń</w:t>
      </w:r>
    </w:p>
    <w:p w:rsidR="00511F73" w:rsidRDefault="00511F73" w:rsidP="00BD30C2">
      <w:pPr>
        <w:pStyle w:val="Akapitzlist"/>
        <w:numPr>
          <w:ilvl w:val="0"/>
          <w:numId w:val="5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Niezwłoczne powiadomienie dyrektora szkoły</w:t>
      </w:r>
    </w:p>
    <w:p w:rsidR="00511F73" w:rsidRDefault="00511F73" w:rsidP="00BD30C2">
      <w:pPr>
        <w:pStyle w:val="Akapitzlist"/>
        <w:numPr>
          <w:ilvl w:val="0"/>
          <w:numId w:val="5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Powiadomienie rodziców ucznia</w:t>
      </w:r>
    </w:p>
    <w:p w:rsidR="00511F73" w:rsidRDefault="00511F73" w:rsidP="00BD30C2">
      <w:pPr>
        <w:pStyle w:val="Akapitzlist"/>
        <w:numPr>
          <w:ilvl w:val="0"/>
          <w:numId w:val="5"/>
        </w:numPr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Niezwłoczne wezwanie policji w przypadku kiedy istnieje konieczność  profesjonalnego zabezpieczenia środków przestępstwa,</w:t>
      </w:r>
      <w:r w:rsidR="00AC1C92">
        <w:rPr>
          <w:rFonts w:cs="Times New Roman"/>
          <w:szCs w:val="26"/>
        </w:rPr>
        <w:t xml:space="preserve"> ustalenia okoliczności i </w:t>
      </w:r>
      <w:r>
        <w:rPr>
          <w:rFonts w:cs="Times New Roman"/>
          <w:szCs w:val="26"/>
        </w:rPr>
        <w:t>ewentualnych świadków zdarzenia.</w:t>
      </w:r>
    </w:p>
    <w:p w:rsidR="00505B88" w:rsidRDefault="00505B88" w:rsidP="00BD30C2">
      <w:pPr>
        <w:jc w:val="both"/>
        <w:rPr>
          <w:rFonts w:cs="Times New Roman"/>
          <w:szCs w:val="26"/>
        </w:rPr>
      </w:pPr>
    </w:p>
    <w:p w:rsidR="00011D8A" w:rsidRDefault="00511F73" w:rsidP="00BD30C2">
      <w:pPr>
        <w:ind w:firstLine="567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Metody współpracy szkoły  z poli</w:t>
      </w:r>
      <w:r w:rsidR="00011D8A">
        <w:rPr>
          <w:rFonts w:cs="Times New Roman"/>
          <w:b/>
          <w:sz w:val="28"/>
          <w:szCs w:val="28"/>
        </w:rPr>
        <w:t>cją</w:t>
      </w:r>
    </w:p>
    <w:p w:rsidR="00011D8A" w:rsidRPr="00011D8A" w:rsidRDefault="00011D8A" w:rsidP="00BD30C2">
      <w:pPr>
        <w:ind w:firstLine="567"/>
        <w:jc w:val="both"/>
        <w:rPr>
          <w:rFonts w:cs="Times New Roman"/>
          <w:b/>
          <w:sz w:val="28"/>
          <w:szCs w:val="28"/>
        </w:rPr>
      </w:pPr>
    </w:p>
    <w:p w:rsidR="00011D8A" w:rsidRDefault="00011D8A" w:rsidP="00BD30C2">
      <w:pPr>
        <w:ind w:firstLine="567"/>
        <w:jc w:val="both"/>
        <w:rPr>
          <w:szCs w:val="26"/>
        </w:rPr>
      </w:pPr>
      <w:r>
        <w:rPr>
          <w:szCs w:val="26"/>
        </w:rPr>
        <w:t>W ramach długofalowej pracy profilaktyczno-wychowawczej szkoła i policja utrzymują stałą, bieżącą współpracę w zakresie profilaktyki zagrożeń.</w:t>
      </w:r>
    </w:p>
    <w:p w:rsidR="00011D8A" w:rsidRDefault="00011D8A" w:rsidP="00BD30C2">
      <w:pPr>
        <w:ind w:firstLine="567"/>
        <w:jc w:val="both"/>
        <w:rPr>
          <w:szCs w:val="26"/>
        </w:rPr>
      </w:pPr>
      <w:r>
        <w:rPr>
          <w:szCs w:val="26"/>
        </w:rPr>
        <w:lastRenderedPageBreak/>
        <w:t>Koordynatorami współpracy powinni być pedagog/psycholog szkolny oraz specjalista ds. nieletnich i patologii właściwej jednostki policji.</w:t>
      </w:r>
    </w:p>
    <w:p w:rsidR="00011D8A" w:rsidRDefault="00011D8A" w:rsidP="00BD30C2">
      <w:pPr>
        <w:ind w:firstLine="567"/>
        <w:jc w:val="both"/>
        <w:rPr>
          <w:szCs w:val="26"/>
        </w:rPr>
      </w:pPr>
      <w:r>
        <w:rPr>
          <w:szCs w:val="26"/>
        </w:rPr>
        <w:t>Do współpracy ze szkołą zobowiązany jest także dzielnicowy, w rejonie którego znajduje się szkoła.</w:t>
      </w:r>
    </w:p>
    <w:p w:rsidR="00011D8A" w:rsidRDefault="00011D8A" w:rsidP="00BD30C2">
      <w:pPr>
        <w:ind w:firstLine="567"/>
        <w:jc w:val="both"/>
        <w:rPr>
          <w:szCs w:val="26"/>
        </w:rPr>
      </w:pPr>
      <w:r>
        <w:rPr>
          <w:szCs w:val="26"/>
        </w:rPr>
        <w:t xml:space="preserve">Pracownicy szkoły wyznaczeni do współpracy z policją, specjaliści ds. nieletnich i patologii oraz dzielnicowi powinni wspólnie ustalić wzajemne zasady kontaktu, by muc na bieżąco wymieniać informacje i </w:t>
      </w:r>
      <w:r w:rsidR="00AC1C92">
        <w:rPr>
          <w:szCs w:val="26"/>
        </w:rPr>
        <w:t>rozwiązywać problemy związane z </w:t>
      </w:r>
      <w:r>
        <w:rPr>
          <w:szCs w:val="26"/>
        </w:rPr>
        <w:t>bezpieczeństwem i dobrem uczniów.</w:t>
      </w:r>
    </w:p>
    <w:p w:rsidR="003669DC" w:rsidRDefault="003669DC" w:rsidP="003669DC">
      <w:pPr>
        <w:jc w:val="both"/>
        <w:rPr>
          <w:szCs w:val="26"/>
        </w:rPr>
      </w:pPr>
      <w:bookmarkStart w:id="0" w:name="_GoBack"/>
      <w:bookmarkEnd w:id="0"/>
    </w:p>
    <w:p w:rsidR="00011D8A" w:rsidRPr="002A6ADF" w:rsidRDefault="002A6ADF" w:rsidP="00BD30C2">
      <w:pPr>
        <w:ind w:firstLine="567"/>
        <w:jc w:val="both"/>
        <w:rPr>
          <w:b/>
          <w:szCs w:val="26"/>
        </w:rPr>
      </w:pPr>
      <w:r w:rsidRPr="002A6ADF">
        <w:rPr>
          <w:b/>
          <w:szCs w:val="26"/>
        </w:rPr>
        <w:t>W ramach współpracy policji ze szkołą organizuje się:</w:t>
      </w:r>
    </w:p>
    <w:p w:rsidR="002A6ADF" w:rsidRDefault="002A6ADF" w:rsidP="00BD30C2">
      <w:pPr>
        <w:pStyle w:val="Akapitzlist"/>
        <w:numPr>
          <w:ilvl w:val="0"/>
          <w:numId w:val="6"/>
        </w:numPr>
        <w:ind w:left="284" w:hanging="284"/>
        <w:jc w:val="both"/>
        <w:rPr>
          <w:szCs w:val="26"/>
        </w:rPr>
      </w:pPr>
      <w:r>
        <w:rPr>
          <w:szCs w:val="26"/>
        </w:rPr>
        <w:t>Spotkania z zaproszonymi specjalistami ds. nieletnich i patologii, podejmując tematykę zagrożeń przestępczością oraz dem</w:t>
      </w:r>
      <w:r w:rsidR="00AC1C92">
        <w:rPr>
          <w:szCs w:val="26"/>
        </w:rPr>
        <w:t>oralizacją dzieci i młodzieży w </w:t>
      </w:r>
      <w:r>
        <w:rPr>
          <w:szCs w:val="26"/>
        </w:rPr>
        <w:t>środowisku lokalnym.</w:t>
      </w:r>
    </w:p>
    <w:p w:rsidR="002A6ADF" w:rsidRDefault="002A6ADF" w:rsidP="00BD30C2">
      <w:pPr>
        <w:pStyle w:val="Akapitzlist"/>
        <w:numPr>
          <w:ilvl w:val="0"/>
          <w:numId w:val="6"/>
        </w:numPr>
        <w:ind w:left="284" w:hanging="284"/>
        <w:jc w:val="both"/>
        <w:rPr>
          <w:szCs w:val="26"/>
        </w:rPr>
      </w:pPr>
      <w:r>
        <w:rPr>
          <w:szCs w:val="26"/>
        </w:rPr>
        <w:t>Spotkania tematyczne młodzieży szkolnej z udziałem policjantów m.in. na temat odpowiedzialności nieletnich za popełnianie czyny karalne, prawnych aspektów narkomanii, wychowania w trzeźwości itp. oraz z młodszymi uczniami na temat zasad bezpieczeństwa, zachowani ryzykownych oraz sposobów unikania zagrożeń.</w:t>
      </w:r>
    </w:p>
    <w:p w:rsidR="002A6ADF" w:rsidRDefault="002A6ADF" w:rsidP="00BD30C2">
      <w:pPr>
        <w:pStyle w:val="Akapitzlist"/>
        <w:numPr>
          <w:ilvl w:val="0"/>
          <w:numId w:val="6"/>
        </w:numPr>
        <w:ind w:left="284" w:hanging="284"/>
        <w:jc w:val="both"/>
        <w:rPr>
          <w:szCs w:val="26"/>
        </w:rPr>
      </w:pPr>
      <w:r>
        <w:rPr>
          <w:szCs w:val="26"/>
        </w:rPr>
        <w:t xml:space="preserve"> Informowanie  policji o zdarzeniach na terenie  szkoły wypełniających znamiona przestępstwa, stanowiących zagrożenie dla życia i zdrowia uczniów oraz przejawach </w:t>
      </w:r>
      <w:r w:rsidR="00136957">
        <w:rPr>
          <w:szCs w:val="26"/>
        </w:rPr>
        <w:t>demoralizacji dzieci i młodzieży.</w:t>
      </w:r>
    </w:p>
    <w:p w:rsidR="00136957" w:rsidRDefault="00136957" w:rsidP="00BD30C2">
      <w:pPr>
        <w:pStyle w:val="Akapitzlist"/>
        <w:numPr>
          <w:ilvl w:val="0"/>
          <w:numId w:val="6"/>
        </w:numPr>
        <w:ind w:left="284" w:hanging="284"/>
        <w:jc w:val="both"/>
        <w:rPr>
          <w:szCs w:val="26"/>
        </w:rPr>
      </w:pPr>
      <w:r>
        <w:rPr>
          <w:szCs w:val="26"/>
        </w:rPr>
        <w:t>Udzielanie przez policję pomocy szkole w rozwiązywaniu trudnych, mogących mieć podłoże przestępcze problemów, które zaistniały na terenie szkoły.</w:t>
      </w:r>
    </w:p>
    <w:p w:rsidR="00136957" w:rsidRDefault="00136957" w:rsidP="00BD30C2">
      <w:pPr>
        <w:pStyle w:val="Akapitzlist"/>
        <w:numPr>
          <w:ilvl w:val="0"/>
          <w:numId w:val="6"/>
        </w:numPr>
        <w:ind w:left="284" w:hanging="284"/>
        <w:jc w:val="both"/>
        <w:rPr>
          <w:szCs w:val="26"/>
        </w:rPr>
      </w:pPr>
      <w:r>
        <w:rPr>
          <w:szCs w:val="26"/>
        </w:rPr>
        <w:t>Wspólny – szkoły i policji – udział w lokalnych programach profilaktycznych związanych  z zapewnieniem bezpieczeństwa uczniom oraz zapobieganiem demoralizacji i przestępczości nieletnich.</w:t>
      </w:r>
    </w:p>
    <w:p w:rsidR="00BD30C2" w:rsidRDefault="00BD30C2" w:rsidP="00BD30C2">
      <w:pPr>
        <w:pStyle w:val="Akapitzlist"/>
        <w:ind w:left="284"/>
        <w:jc w:val="both"/>
        <w:rPr>
          <w:b/>
          <w:szCs w:val="26"/>
        </w:rPr>
      </w:pPr>
    </w:p>
    <w:p w:rsidR="00136957" w:rsidRPr="00BD30C2" w:rsidRDefault="001357F1" w:rsidP="00BD30C2">
      <w:pPr>
        <w:pStyle w:val="Akapitzlist"/>
        <w:ind w:left="284"/>
        <w:jc w:val="both"/>
        <w:rPr>
          <w:b/>
          <w:szCs w:val="26"/>
        </w:rPr>
      </w:pPr>
      <w:r w:rsidRPr="00BD30C2">
        <w:rPr>
          <w:b/>
          <w:szCs w:val="26"/>
        </w:rPr>
        <w:t>UWAGA:</w:t>
      </w:r>
    </w:p>
    <w:p w:rsidR="001357F1" w:rsidRDefault="001357F1" w:rsidP="00BD30C2">
      <w:pPr>
        <w:pStyle w:val="Akapitzlist"/>
        <w:ind w:left="284"/>
        <w:jc w:val="both"/>
        <w:rPr>
          <w:szCs w:val="26"/>
        </w:rPr>
      </w:pPr>
      <w:r w:rsidRPr="00BD30C2">
        <w:rPr>
          <w:b/>
          <w:szCs w:val="26"/>
        </w:rPr>
        <w:t xml:space="preserve">Demoralizacja </w:t>
      </w:r>
      <w:r>
        <w:rPr>
          <w:szCs w:val="26"/>
        </w:rPr>
        <w:t xml:space="preserve">– zgodnie z art. 4 </w:t>
      </w:r>
      <w:r>
        <w:rPr>
          <w:rFonts w:cs="Times New Roman"/>
          <w:szCs w:val="26"/>
        </w:rPr>
        <w:t>§</w:t>
      </w:r>
      <w:r>
        <w:rPr>
          <w:szCs w:val="26"/>
        </w:rPr>
        <w:t xml:space="preserve"> 1 Ustawy o postepowaniu w sprawach nieletnich – to naruszenie zasad współżycia społecznego, popełnienie czynu zabronionego, systematyczne uchylanie się od obowiązku nauki, włóczęgostwo, udział w działalności grup przestępczych.</w:t>
      </w:r>
    </w:p>
    <w:p w:rsidR="001357F1" w:rsidRPr="002A6ADF" w:rsidRDefault="001357F1" w:rsidP="00BD30C2">
      <w:pPr>
        <w:pStyle w:val="Akapitzlist"/>
        <w:ind w:left="284"/>
        <w:jc w:val="both"/>
        <w:rPr>
          <w:szCs w:val="26"/>
        </w:rPr>
      </w:pPr>
      <w:r w:rsidRPr="00BD30C2">
        <w:rPr>
          <w:b/>
          <w:szCs w:val="26"/>
        </w:rPr>
        <w:t>Stan nietrzeźwości</w:t>
      </w:r>
      <w:r>
        <w:rPr>
          <w:szCs w:val="26"/>
        </w:rPr>
        <w:t xml:space="preserve"> – stężenie we kr</w:t>
      </w:r>
      <w:r w:rsidR="00AC1C92">
        <w:rPr>
          <w:szCs w:val="26"/>
        </w:rPr>
        <w:t>wi powyżej 0,5</w:t>
      </w:r>
      <w:r w:rsidR="00581E72">
        <w:rPr>
          <w:rFonts w:cs="Times New Roman"/>
          <w:szCs w:val="26"/>
        </w:rPr>
        <w:t>‰</w:t>
      </w:r>
      <w:r w:rsidR="00AC1C92">
        <w:rPr>
          <w:szCs w:val="26"/>
        </w:rPr>
        <w:t xml:space="preserve"> alkoholu, lub w </w:t>
      </w:r>
      <w:r>
        <w:rPr>
          <w:szCs w:val="26"/>
        </w:rPr>
        <w:t>wydmuchiwanym powie</w:t>
      </w:r>
      <w:r w:rsidR="00BD30C2">
        <w:rPr>
          <w:szCs w:val="26"/>
        </w:rPr>
        <w:t>trzy powyżej 0,25 mg alkoholu w 1dm</w:t>
      </w:r>
      <w:r w:rsidR="00BD30C2" w:rsidRPr="00BD30C2">
        <w:rPr>
          <w:szCs w:val="26"/>
          <w:vertAlign w:val="superscript"/>
        </w:rPr>
        <w:t>3</w:t>
      </w:r>
      <w:r w:rsidR="00BD30C2">
        <w:rPr>
          <w:szCs w:val="26"/>
        </w:rPr>
        <w:t>.</w:t>
      </w:r>
    </w:p>
    <w:p w:rsidR="001A704A" w:rsidRPr="00011D8A" w:rsidRDefault="00011D8A" w:rsidP="00BD30C2">
      <w:pPr>
        <w:ind w:firstLine="567"/>
        <w:jc w:val="both"/>
        <w:rPr>
          <w:szCs w:val="26"/>
        </w:rPr>
      </w:pPr>
      <w:r>
        <w:rPr>
          <w:szCs w:val="26"/>
        </w:rPr>
        <w:t xml:space="preserve"> </w:t>
      </w:r>
    </w:p>
    <w:p w:rsidR="000935A4" w:rsidRDefault="000935A4" w:rsidP="00BD30C2">
      <w:pPr>
        <w:jc w:val="both"/>
        <w:rPr>
          <w:sz w:val="28"/>
          <w:szCs w:val="28"/>
        </w:rPr>
      </w:pPr>
    </w:p>
    <w:p w:rsidR="0045480B" w:rsidRPr="0045480B" w:rsidRDefault="0045480B" w:rsidP="00BD30C2">
      <w:pPr>
        <w:jc w:val="both"/>
        <w:rPr>
          <w:sz w:val="28"/>
          <w:szCs w:val="28"/>
        </w:rPr>
      </w:pPr>
    </w:p>
    <w:sectPr w:rsidR="0045480B" w:rsidRPr="004548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88" w:rsidRDefault="00420D88" w:rsidP="003669DC">
      <w:pPr>
        <w:spacing w:line="240" w:lineRule="auto"/>
      </w:pPr>
      <w:r>
        <w:separator/>
      </w:r>
    </w:p>
  </w:endnote>
  <w:endnote w:type="continuationSeparator" w:id="0">
    <w:p w:rsidR="00420D88" w:rsidRDefault="00420D88" w:rsidP="003669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8663796"/>
      <w:docPartObj>
        <w:docPartGallery w:val="Page Numbers (Bottom of Page)"/>
        <w:docPartUnique/>
      </w:docPartObj>
    </w:sdtPr>
    <w:sdtContent>
      <w:p w:rsidR="003669DC" w:rsidRDefault="003669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DDC">
          <w:rPr>
            <w:noProof/>
          </w:rPr>
          <w:t>4</w:t>
        </w:r>
        <w:r>
          <w:fldChar w:fldCharType="end"/>
        </w:r>
      </w:p>
    </w:sdtContent>
  </w:sdt>
  <w:p w:rsidR="003669DC" w:rsidRDefault="003669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88" w:rsidRDefault="00420D88" w:rsidP="003669DC">
      <w:pPr>
        <w:spacing w:line="240" w:lineRule="auto"/>
      </w:pPr>
      <w:r>
        <w:separator/>
      </w:r>
    </w:p>
  </w:footnote>
  <w:footnote w:type="continuationSeparator" w:id="0">
    <w:p w:rsidR="00420D88" w:rsidRDefault="00420D88" w:rsidP="003669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740"/>
    <w:multiLevelType w:val="hybridMultilevel"/>
    <w:tmpl w:val="6B18F73A"/>
    <w:lvl w:ilvl="0" w:tplc="A4EA13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9AE190A"/>
    <w:multiLevelType w:val="hybridMultilevel"/>
    <w:tmpl w:val="78523FB2"/>
    <w:lvl w:ilvl="0" w:tplc="6B5E4E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7717C3"/>
    <w:multiLevelType w:val="hybridMultilevel"/>
    <w:tmpl w:val="5630D3C2"/>
    <w:lvl w:ilvl="0" w:tplc="3B101E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4F4CBC"/>
    <w:multiLevelType w:val="hybridMultilevel"/>
    <w:tmpl w:val="D00AA3DC"/>
    <w:lvl w:ilvl="0" w:tplc="9C4A4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375F2"/>
    <w:multiLevelType w:val="hybridMultilevel"/>
    <w:tmpl w:val="F8AEDCD8"/>
    <w:lvl w:ilvl="0" w:tplc="67CA1F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67069AF"/>
    <w:multiLevelType w:val="hybridMultilevel"/>
    <w:tmpl w:val="3D60DC60"/>
    <w:lvl w:ilvl="0" w:tplc="7F80D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89"/>
    <w:rsid w:val="00011D8A"/>
    <w:rsid w:val="00026FF8"/>
    <w:rsid w:val="00027E89"/>
    <w:rsid w:val="000935A4"/>
    <w:rsid w:val="001269C7"/>
    <w:rsid w:val="001357F1"/>
    <w:rsid w:val="00136957"/>
    <w:rsid w:val="001A704A"/>
    <w:rsid w:val="00206905"/>
    <w:rsid w:val="00225BD0"/>
    <w:rsid w:val="002A6ADF"/>
    <w:rsid w:val="002B71E8"/>
    <w:rsid w:val="003669DC"/>
    <w:rsid w:val="00420D88"/>
    <w:rsid w:val="00427049"/>
    <w:rsid w:val="0045480B"/>
    <w:rsid w:val="00505B88"/>
    <w:rsid w:val="00511F73"/>
    <w:rsid w:val="00566EB0"/>
    <w:rsid w:val="00581E72"/>
    <w:rsid w:val="0069535E"/>
    <w:rsid w:val="006C2849"/>
    <w:rsid w:val="00837B8E"/>
    <w:rsid w:val="00A641D3"/>
    <w:rsid w:val="00A70429"/>
    <w:rsid w:val="00AC1C92"/>
    <w:rsid w:val="00B63CC8"/>
    <w:rsid w:val="00BA1DDC"/>
    <w:rsid w:val="00BC0D33"/>
    <w:rsid w:val="00BD30C2"/>
    <w:rsid w:val="00D45EF9"/>
    <w:rsid w:val="00F360E6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5E"/>
    <w:pPr>
      <w:spacing w:after="0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E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69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9DC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3669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9DC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5E"/>
    <w:pPr>
      <w:spacing w:after="0"/>
    </w:pPr>
    <w:rPr>
      <w:rFonts w:ascii="Times New Roman" w:hAnsi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E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669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69DC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3669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69DC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C48C-2956-4F17-83C9-072B27326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Justyna</cp:lastModifiedBy>
  <cp:revision>12</cp:revision>
  <cp:lastPrinted>2019-12-17T06:27:00Z</cp:lastPrinted>
  <dcterms:created xsi:type="dcterms:W3CDTF">2019-07-08T06:07:00Z</dcterms:created>
  <dcterms:modified xsi:type="dcterms:W3CDTF">2019-12-17T07:11:00Z</dcterms:modified>
</cp:coreProperties>
</file>