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A2E" w:rsidRDefault="00D26952" w:rsidP="00C056A6">
      <w:pPr>
        <w:spacing w:line="360" w:lineRule="auto"/>
      </w:pPr>
      <w:r>
        <w:rPr>
          <w:noProof/>
        </w:rPr>
        <w:drawing>
          <wp:inline distT="0" distB="0" distL="0" distR="0">
            <wp:extent cx="1017905" cy="1190625"/>
            <wp:effectExtent l="19050" t="0" r="0" b="0"/>
            <wp:docPr id="1" name="Obraz 1" descr="Image result for tirniej b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rniej brd"/>
                    <pic:cNvPicPr>
                      <a:picLocks noChangeAspect="1" noChangeArrowheads="1"/>
                    </pic:cNvPicPr>
                  </pic:nvPicPr>
                  <pic:blipFill>
                    <a:blip r:embed="rId8"/>
                    <a:srcRect/>
                    <a:stretch>
                      <a:fillRect/>
                    </a:stretch>
                  </pic:blipFill>
                  <pic:spPr bwMode="auto">
                    <a:xfrm>
                      <a:off x="0" y="0"/>
                      <a:ext cx="1017905" cy="1190625"/>
                    </a:xfrm>
                    <a:prstGeom prst="rect">
                      <a:avLst/>
                    </a:prstGeom>
                    <a:noFill/>
                    <a:ln w="9525">
                      <a:noFill/>
                      <a:miter lim="800000"/>
                      <a:headEnd/>
                      <a:tailEnd/>
                    </a:ln>
                  </pic:spPr>
                </pic:pic>
              </a:graphicData>
            </a:graphic>
          </wp:inline>
        </w:drawing>
      </w:r>
      <w:r w:rsidR="00C056A6">
        <w:t xml:space="preserve">    </w:t>
      </w:r>
    </w:p>
    <w:p w:rsidR="00361A2E" w:rsidRDefault="00361A2E" w:rsidP="00C056A6">
      <w:pPr>
        <w:spacing w:line="360" w:lineRule="auto"/>
      </w:pPr>
    </w:p>
    <w:p w:rsidR="00361A2E" w:rsidRPr="00980434" w:rsidRDefault="00980434" w:rsidP="00C056A6">
      <w:pPr>
        <w:spacing w:line="360" w:lineRule="auto"/>
      </w:pPr>
      <w:r>
        <w:t xml:space="preserve">1. </w:t>
      </w:r>
      <w:r w:rsidR="00361A2E" w:rsidRPr="00980434">
        <w:t xml:space="preserve">Ogólnopolski Turniej Bezpieczeństwa w Ruchu Drogowym, zwany dalej "Turniejem", organizowany jest w trzech grupach rywalizacyjnych w skład których wchodzą: </w:t>
      </w:r>
    </w:p>
    <w:p w:rsidR="00361A2E" w:rsidRPr="001130FE" w:rsidRDefault="00361A2E" w:rsidP="00C056A6">
      <w:pPr>
        <w:spacing w:line="360" w:lineRule="auto"/>
        <w:rPr>
          <w:b/>
          <w:bCs/>
        </w:rPr>
      </w:pPr>
      <w:r w:rsidRPr="00980434">
        <w:t>-uczniowie szkół podstawowych w wieku 10-12 lat (rocznik 2013</w:t>
      </w:r>
      <w:r w:rsidR="00B7447B">
        <w:t xml:space="preserve"> </w:t>
      </w:r>
      <w:r w:rsidRPr="00980434">
        <w:t>i młodsi) -</w:t>
      </w:r>
      <w:r w:rsidR="00F85021">
        <w:t xml:space="preserve"> </w:t>
      </w:r>
      <w:r w:rsidRPr="00980434">
        <w:t xml:space="preserve">zwani </w:t>
      </w:r>
      <w:r w:rsidRPr="001130FE">
        <w:rPr>
          <w:b/>
          <w:bCs/>
        </w:rPr>
        <w:t>Grup</w:t>
      </w:r>
      <w:r w:rsidR="00297403">
        <w:rPr>
          <w:b/>
          <w:bCs/>
        </w:rPr>
        <w:t>ą</w:t>
      </w:r>
      <w:r w:rsidRPr="001130FE">
        <w:rPr>
          <w:b/>
          <w:bCs/>
        </w:rPr>
        <w:t xml:space="preserve"> I,</w:t>
      </w:r>
    </w:p>
    <w:p w:rsidR="00361A2E" w:rsidRPr="001130FE" w:rsidRDefault="00361A2E" w:rsidP="00C056A6">
      <w:pPr>
        <w:spacing w:line="360" w:lineRule="auto"/>
        <w:rPr>
          <w:b/>
          <w:bCs/>
        </w:rPr>
      </w:pPr>
      <w:r w:rsidRPr="00980434">
        <w:t xml:space="preserve">-uczniowie szkół podstawowych -zwani </w:t>
      </w:r>
      <w:r w:rsidRPr="001130FE">
        <w:rPr>
          <w:b/>
          <w:bCs/>
        </w:rPr>
        <w:t>Grup</w:t>
      </w:r>
      <w:r w:rsidR="00297403">
        <w:rPr>
          <w:b/>
          <w:bCs/>
        </w:rPr>
        <w:t>ą</w:t>
      </w:r>
      <w:r w:rsidRPr="001130FE">
        <w:rPr>
          <w:b/>
          <w:bCs/>
        </w:rPr>
        <w:t xml:space="preserve"> II,</w:t>
      </w:r>
    </w:p>
    <w:p w:rsidR="00361A2E" w:rsidRPr="001130FE" w:rsidRDefault="00361A2E" w:rsidP="00C056A6">
      <w:pPr>
        <w:spacing w:line="360" w:lineRule="auto"/>
        <w:rPr>
          <w:b/>
          <w:bCs/>
        </w:rPr>
      </w:pPr>
      <w:r w:rsidRPr="00980434">
        <w:t xml:space="preserve">-uczniowie szkół specjalnych i specjalnych ośrodków szkolno-wychowawczych -zwani </w:t>
      </w:r>
      <w:r w:rsidRPr="001130FE">
        <w:rPr>
          <w:b/>
          <w:bCs/>
        </w:rPr>
        <w:t>Grup</w:t>
      </w:r>
      <w:r w:rsidR="00297403">
        <w:rPr>
          <w:b/>
          <w:bCs/>
        </w:rPr>
        <w:t>ą</w:t>
      </w:r>
      <w:r w:rsidRPr="001130FE">
        <w:rPr>
          <w:b/>
          <w:bCs/>
        </w:rPr>
        <w:t xml:space="preserve"> III.</w:t>
      </w:r>
    </w:p>
    <w:p w:rsidR="00361A2E" w:rsidRDefault="00361A2E" w:rsidP="00C056A6">
      <w:pPr>
        <w:spacing w:line="360" w:lineRule="auto"/>
      </w:pPr>
    </w:p>
    <w:p w:rsidR="00361A2E" w:rsidRDefault="00980434" w:rsidP="00C056A6">
      <w:pPr>
        <w:spacing w:line="360" w:lineRule="auto"/>
      </w:pPr>
      <w:r>
        <w:t xml:space="preserve">2. </w:t>
      </w:r>
      <w:r w:rsidR="00361A2E" w:rsidRPr="00980434">
        <w:t>Uczestnicy Turnieju zobowiązani są posiadać i przedstawić do wglądu</w:t>
      </w:r>
      <w:r w:rsidR="00F85021">
        <w:t>:</w:t>
      </w:r>
    </w:p>
    <w:p w:rsidR="004302C0" w:rsidRPr="00980434" w:rsidRDefault="004302C0" w:rsidP="00C056A6">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3260"/>
        <w:gridCol w:w="3261"/>
      </w:tblGrid>
      <w:tr w:rsidR="00361A2E" w:rsidRPr="00980434">
        <w:tc>
          <w:tcPr>
            <w:tcW w:w="3260" w:type="dxa"/>
            <w:shd w:val="clear" w:color="auto" w:fill="auto"/>
          </w:tcPr>
          <w:p w:rsidR="00361A2E" w:rsidRDefault="00361A2E">
            <w:pPr>
              <w:spacing w:line="360" w:lineRule="auto"/>
              <w:jc w:val="center"/>
              <w:rPr>
                <w:b/>
                <w:bCs/>
              </w:rPr>
            </w:pPr>
            <w:r>
              <w:rPr>
                <w:b/>
                <w:bCs/>
              </w:rPr>
              <w:t>Grupa I</w:t>
            </w:r>
          </w:p>
          <w:p w:rsidR="00361A2E" w:rsidRDefault="00980434">
            <w:pPr>
              <w:spacing w:line="360" w:lineRule="auto"/>
              <w:jc w:val="center"/>
              <w:rPr>
                <w:color w:val="FF0000"/>
              </w:rPr>
            </w:pPr>
            <w:r>
              <w:rPr>
                <w:color w:val="FF0000"/>
              </w:rPr>
              <w:t xml:space="preserve">Drużyna </w:t>
            </w:r>
            <w:r w:rsidR="001130FE">
              <w:rPr>
                <w:color w:val="FF0000"/>
              </w:rPr>
              <w:t>trzyosobowa</w:t>
            </w:r>
            <w:r w:rsidR="00361A2E">
              <w:rPr>
                <w:color w:val="FF0000"/>
              </w:rPr>
              <w:t xml:space="preserve"> </w:t>
            </w:r>
          </w:p>
        </w:tc>
        <w:tc>
          <w:tcPr>
            <w:tcW w:w="3260" w:type="dxa"/>
            <w:shd w:val="clear" w:color="auto" w:fill="auto"/>
          </w:tcPr>
          <w:p w:rsidR="00361A2E" w:rsidRDefault="00361A2E">
            <w:pPr>
              <w:spacing w:line="360" w:lineRule="auto"/>
              <w:jc w:val="center"/>
              <w:rPr>
                <w:b/>
                <w:bCs/>
              </w:rPr>
            </w:pPr>
            <w:r>
              <w:rPr>
                <w:b/>
                <w:bCs/>
              </w:rPr>
              <w:t>Grupa II</w:t>
            </w:r>
          </w:p>
          <w:p w:rsidR="00361A2E" w:rsidRDefault="00980434">
            <w:pPr>
              <w:spacing w:line="360" w:lineRule="auto"/>
              <w:jc w:val="center"/>
              <w:rPr>
                <w:color w:val="FF0000"/>
              </w:rPr>
            </w:pPr>
            <w:r>
              <w:rPr>
                <w:color w:val="FF0000"/>
              </w:rPr>
              <w:t xml:space="preserve">Drużyna </w:t>
            </w:r>
            <w:r w:rsidR="00361A2E">
              <w:rPr>
                <w:color w:val="FF0000"/>
              </w:rPr>
              <w:t>trzyosobow</w:t>
            </w:r>
            <w:r>
              <w:rPr>
                <w:color w:val="FF0000"/>
              </w:rPr>
              <w:t>a</w:t>
            </w:r>
          </w:p>
        </w:tc>
        <w:tc>
          <w:tcPr>
            <w:tcW w:w="3261" w:type="dxa"/>
            <w:shd w:val="clear" w:color="auto" w:fill="auto"/>
          </w:tcPr>
          <w:p w:rsidR="00361A2E" w:rsidRDefault="00361A2E">
            <w:pPr>
              <w:spacing w:line="360" w:lineRule="auto"/>
              <w:jc w:val="center"/>
              <w:rPr>
                <w:b/>
                <w:bCs/>
              </w:rPr>
            </w:pPr>
            <w:r>
              <w:rPr>
                <w:b/>
                <w:bCs/>
              </w:rPr>
              <w:t>Grupa III</w:t>
            </w:r>
          </w:p>
          <w:p w:rsidR="00361A2E" w:rsidRDefault="00980434">
            <w:pPr>
              <w:spacing w:line="360" w:lineRule="auto"/>
              <w:jc w:val="center"/>
              <w:rPr>
                <w:color w:val="FF0000"/>
              </w:rPr>
            </w:pPr>
            <w:r>
              <w:rPr>
                <w:color w:val="FF0000"/>
              </w:rPr>
              <w:t>Drużyna t</w:t>
            </w:r>
            <w:r w:rsidR="00361A2E">
              <w:rPr>
                <w:color w:val="FF0000"/>
              </w:rPr>
              <w:t>rzyosobow</w:t>
            </w:r>
            <w:r>
              <w:rPr>
                <w:color w:val="FF0000"/>
              </w:rPr>
              <w:t>a</w:t>
            </w:r>
          </w:p>
        </w:tc>
      </w:tr>
      <w:tr w:rsidR="00361A2E" w:rsidRPr="00980434">
        <w:tc>
          <w:tcPr>
            <w:tcW w:w="3260" w:type="dxa"/>
            <w:shd w:val="clear" w:color="auto" w:fill="auto"/>
          </w:tcPr>
          <w:p w:rsidR="00361A2E" w:rsidRPr="00980434" w:rsidRDefault="00361A2E">
            <w:pPr>
              <w:spacing w:line="360" w:lineRule="auto"/>
            </w:pPr>
            <w:r w:rsidRPr="00980434">
              <w:t>kartę rowerową</w:t>
            </w:r>
          </w:p>
        </w:tc>
        <w:tc>
          <w:tcPr>
            <w:tcW w:w="3260" w:type="dxa"/>
            <w:shd w:val="clear" w:color="auto" w:fill="auto"/>
          </w:tcPr>
          <w:p w:rsidR="00361A2E" w:rsidRPr="00980434" w:rsidRDefault="00361A2E">
            <w:pPr>
              <w:spacing w:line="360" w:lineRule="auto"/>
            </w:pPr>
            <w:r w:rsidRPr="00980434">
              <w:t>kartę rowerową lub prawo jazdy kat. AM</w:t>
            </w:r>
          </w:p>
        </w:tc>
        <w:tc>
          <w:tcPr>
            <w:tcW w:w="3261" w:type="dxa"/>
            <w:shd w:val="clear" w:color="auto" w:fill="auto"/>
          </w:tcPr>
          <w:p w:rsidR="00361A2E" w:rsidRPr="00980434" w:rsidRDefault="00980434">
            <w:pPr>
              <w:spacing w:line="360" w:lineRule="auto"/>
            </w:pPr>
            <w:r>
              <w:t>----------------------------</w:t>
            </w:r>
          </w:p>
        </w:tc>
      </w:tr>
      <w:tr w:rsidR="00361A2E" w:rsidRPr="00980434">
        <w:tc>
          <w:tcPr>
            <w:tcW w:w="3260" w:type="dxa"/>
            <w:shd w:val="clear" w:color="auto" w:fill="auto"/>
          </w:tcPr>
          <w:p w:rsidR="00361A2E" w:rsidRPr="00980434" w:rsidRDefault="00361A2E">
            <w:pPr>
              <w:spacing w:line="360" w:lineRule="auto"/>
            </w:pPr>
            <w:r w:rsidRPr="00980434">
              <w:t>legitymację szkolną</w:t>
            </w:r>
          </w:p>
        </w:tc>
        <w:tc>
          <w:tcPr>
            <w:tcW w:w="3260" w:type="dxa"/>
            <w:shd w:val="clear" w:color="auto" w:fill="auto"/>
          </w:tcPr>
          <w:p w:rsidR="00361A2E" w:rsidRPr="00980434" w:rsidRDefault="00361A2E">
            <w:pPr>
              <w:spacing w:line="360" w:lineRule="auto"/>
            </w:pPr>
            <w:r w:rsidRPr="00980434">
              <w:t>legitymację szkolną</w:t>
            </w:r>
          </w:p>
        </w:tc>
        <w:tc>
          <w:tcPr>
            <w:tcW w:w="3261" w:type="dxa"/>
            <w:shd w:val="clear" w:color="auto" w:fill="auto"/>
          </w:tcPr>
          <w:p w:rsidR="00361A2E" w:rsidRPr="00980434" w:rsidRDefault="00361A2E">
            <w:pPr>
              <w:spacing w:line="360" w:lineRule="auto"/>
            </w:pPr>
            <w:r w:rsidRPr="00980434">
              <w:t>legitymację szkolną</w:t>
            </w:r>
          </w:p>
        </w:tc>
      </w:tr>
      <w:tr w:rsidR="00361A2E" w:rsidRPr="00980434">
        <w:tc>
          <w:tcPr>
            <w:tcW w:w="3260" w:type="dxa"/>
            <w:shd w:val="clear" w:color="auto" w:fill="auto"/>
          </w:tcPr>
          <w:p w:rsidR="00361A2E" w:rsidRPr="00980434" w:rsidRDefault="00361A2E">
            <w:pPr>
              <w:spacing w:line="360" w:lineRule="auto"/>
            </w:pPr>
            <w:r w:rsidRPr="00980434">
              <w:t>pisemną zgodę rodziców (opiekunów prawnych) na udział w Turnieju</w:t>
            </w:r>
          </w:p>
        </w:tc>
        <w:tc>
          <w:tcPr>
            <w:tcW w:w="3260" w:type="dxa"/>
            <w:shd w:val="clear" w:color="auto" w:fill="auto"/>
          </w:tcPr>
          <w:p w:rsidR="00361A2E" w:rsidRPr="00980434" w:rsidRDefault="00361A2E">
            <w:pPr>
              <w:spacing w:line="360" w:lineRule="auto"/>
            </w:pPr>
            <w:r w:rsidRPr="00980434">
              <w:t>pisemną zgodę rodziców (opiekunów prawnych) na udział w Turnieju</w:t>
            </w:r>
          </w:p>
        </w:tc>
        <w:tc>
          <w:tcPr>
            <w:tcW w:w="3261" w:type="dxa"/>
            <w:shd w:val="clear" w:color="auto" w:fill="auto"/>
          </w:tcPr>
          <w:p w:rsidR="00361A2E" w:rsidRPr="00980434" w:rsidRDefault="00361A2E">
            <w:pPr>
              <w:spacing w:line="360" w:lineRule="auto"/>
            </w:pPr>
            <w:r w:rsidRPr="00980434">
              <w:t>pisemną zgodę rodziców (opiekunów prawnych) na udział w Turnieju</w:t>
            </w:r>
          </w:p>
        </w:tc>
      </w:tr>
      <w:tr w:rsidR="00361A2E" w:rsidRPr="00980434">
        <w:tc>
          <w:tcPr>
            <w:tcW w:w="3260" w:type="dxa"/>
            <w:shd w:val="clear" w:color="auto" w:fill="auto"/>
          </w:tcPr>
          <w:p w:rsidR="00361A2E" w:rsidRPr="00980434" w:rsidRDefault="00361A2E">
            <w:pPr>
              <w:spacing w:line="360" w:lineRule="auto"/>
            </w:pPr>
            <w:r w:rsidRPr="00980434">
              <w:t>zaświadczenie lekarskie lub oświadczenie rodziców (opiekunów prawnych) o braku przeciwwskazań zdrowotnych do udziału w Turnieju</w:t>
            </w:r>
          </w:p>
        </w:tc>
        <w:tc>
          <w:tcPr>
            <w:tcW w:w="3260" w:type="dxa"/>
            <w:shd w:val="clear" w:color="auto" w:fill="auto"/>
          </w:tcPr>
          <w:p w:rsidR="00361A2E" w:rsidRPr="00980434" w:rsidRDefault="00361A2E">
            <w:pPr>
              <w:spacing w:line="360" w:lineRule="auto"/>
            </w:pPr>
            <w:r w:rsidRPr="00980434">
              <w:t>zaświadczenie lekarskie lub oświadczenie rodziców (opiekunów prawnych) o braku przeciwwskazań zdrowotnych do udziału w Turnieju</w:t>
            </w:r>
          </w:p>
        </w:tc>
        <w:tc>
          <w:tcPr>
            <w:tcW w:w="3261" w:type="dxa"/>
            <w:shd w:val="clear" w:color="auto" w:fill="auto"/>
          </w:tcPr>
          <w:p w:rsidR="00361A2E" w:rsidRPr="00980434" w:rsidRDefault="00361A2E">
            <w:pPr>
              <w:spacing w:line="360" w:lineRule="auto"/>
            </w:pPr>
            <w:r w:rsidRPr="00980434">
              <w:t>zaświadczenie lekarskie lub oświadczenie rodziców (opiekunów prawnych) o braku przeciwwskazań zdrowotnych do udziału w Turnieju</w:t>
            </w:r>
          </w:p>
        </w:tc>
      </w:tr>
    </w:tbl>
    <w:p w:rsidR="00AB5D04" w:rsidRDefault="00AB5D04" w:rsidP="00C056A6">
      <w:pPr>
        <w:spacing w:line="360" w:lineRule="auto"/>
      </w:pPr>
    </w:p>
    <w:p w:rsidR="00B7447B" w:rsidRDefault="00AB5D04" w:rsidP="00AB5D04">
      <w:pPr>
        <w:spacing w:line="360" w:lineRule="auto"/>
        <w:jc w:val="both"/>
        <w:rPr>
          <w:color w:val="FF0000"/>
        </w:rPr>
      </w:pPr>
      <w:r w:rsidRPr="00B7447B">
        <w:rPr>
          <w:b/>
          <w:bCs/>
          <w:color w:val="FF0000"/>
        </w:rPr>
        <w:t>UWAGA</w:t>
      </w:r>
      <w:r w:rsidRPr="00AB5D04">
        <w:rPr>
          <w:color w:val="FF0000"/>
        </w:rPr>
        <w:t xml:space="preserve">- Wojewódzki Komitet Organizacyjny podjął uchwałę zmiany w pkt. 4 działu VI regulaminu, w zakresie składu osobowego drużyn szkół podstawowych z czteroosobowych </w:t>
      </w:r>
      <w:r w:rsidRPr="00B7447B">
        <w:rPr>
          <w:b/>
          <w:bCs/>
          <w:color w:val="FF0000"/>
        </w:rPr>
        <w:t>na trzyosobowe</w:t>
      </w:r>
      <w:r w:rsidR="00B7447B" w:rsidRPr="00B7447B">
        <w:rPr>
          <w:b/>
          <w:bCs/>
          <w:color w:val="FF0000"/>
        </w:rPr>
        <w:t>.</w:t>
      </w:r>
      <w:r w:rsidRPr="00B7447B">
        <w:rPr>
          <w:b/>
          <w:bCs/>
          <w:color w:val="FF0000"/>
        </w:rPr>
        <w:t xml:space="preserve"> </w:t>
      </w:r>
      <w:r w:rsidRPr="00AB5D04">
        <w:rPr>
          <w:color w:val="FF0000"/>
        </w:rPr>
        <w:t>W związku z powyższym w Turnieju BRD dla szkół pod</w:t>
      </w:r>
      <w:r w:rsidR="00B7447B">
        <w:rPr>
          <w:color w:val="FF0000"/>
        </w:rPr>
        <w:t xml:space="preserve">stawowych </w:t>
      </w:r>
      <w:r w:rsidRPr="00AB5D04">
        <w:rPr>
          <w:color w:val="FF0000"/>
        </w:rPr>
        <w:t>na</w:t>
      </w:r>
      <w:r w:rsidR="00B7447B">
        <w:rPr>
          <w:color w:val="FF0000"/>
        </w:rPr>
        <w:t xml:space="preserve"> </w:t>
      </w:r>
      <w:r w:rsidRPr="00AB5D04">
        <w:rPr>
          <w:color w:val="FF0000"/>
        </w:rPr>
        <w:t>terenie województwa łódzkiego</w:t>
      </w:r>
      <w:r w:rsidR="00B7447B">
        <w:rPr>
          <w:color w:val="FF0000"/>
        </w:rPr>
        <w:t>,</w:t>
      </w:r>
      <w:r w:rsidRPr="00AB5D04">
        <w:rPr>
          <w:color w:val="FF0000"/>
        </w:rPr>
        <w:t xml:space="preserve"> w wyniku eliminacji szkolnych</w:t>
      </w:r>
      <w:r w:rsidR="00B7447B">
        <w:rPr>
          <w:color w:val="FF0000"/>
        </w:rPr>
        <w:t>,</w:t>
      </w:r>
      <w:r w:rsidRPr="00AB5D04">
        <w:rPr>
          <w:color w:val="FF0000"/>
        </w:rPr>
        <w:t xml:space="preserve"> </w:t>
      </w:r>
      <w:r w:rsidR="00B7447B" w:rsidRPr="00AB5D04">
        <w:rPr>
          <w:color w:val="FF0000"/>
        </w:rPr>
        <w:t>tworzone mają</w:t>
      </w:r>
      <w:r w:rsidRPr="00AB5D04">
        <w:rPr>
          <w:color w:val="FF0000"/>
        </w:rPr>
        <w:t xml:space="preserve"> </w:t>
      </w:r>
      <w:r w:rsidRPr="00B7447B">
        <w:rPr>
          <w:b/>
          <w:bCs/>
          <w:color w:val="FF0000"/>
        </w:rPr>
        <w:t xml:space="preserve">być trzyosobowe </w:t>
      </w:r>
      <w:r w:rsidR="00B7447B" w:rsidRPr="00B7447B">
        <w:rPr>
          <w:b/>
          <w:bCs/>
          <w:color w:val="FF0000"/>
        </w:rPr>
        <w:t>drużyny</w:t>
      </w:r>
      <w:r w:rsidRPr="00AB5D04">
        <w:rPr>
          <w:color w:val="FF0000"/>
        </w:rPr>
        <w:t xml:space="preserve"> danej szkoły reprezentujące j</w:t>
      </w:r>
      <w:r w:rsidR="00B7447B">
        <w:rPr>
          <w:color w:val="FF0000"/>
        </w:rPr>
        <w:t>ą</w:t>
      </w:r>
      <w:r w:rsidRPr="00AB5D04">
        <w:rPr>
          <w:color w:val="FF0000"/>
        </w:rPr>
        <w:t xml:space="preserve"> w dalszych etapach turnieju.  Skład </w:t>
      </w:r>
      <w:r w:rsidR="00B7447B" w:rsidRPr="00AB5D04">
        <w:rPr>
          <w:color w:val="FF0000"/>
        </w:rPr>
        <w:t>drużyn</w:t>
      </w:r>
      <w:r w:rsidRPr="00AB5D04">
        <w:rPr>
          <w:color w:val="FF0000"/>
        </w:rPr>
        <w:t xml:space="preserve"> może być dowolny, </w:t>
      </w:r>
      <w:r w:rsidR="00B7447B" w:rsidRPr="00AB5D04">
        <w:rPr>
          <w:color w:val="FF0000"/>
        </w:rPr>
        <w:t>ważne,</w:t>
      </w:r>
      <w:r w:rsidRPr="00AB5D04">
        <w:rPr>
          <w:color w:val="FF0000"/>
        </w:rPr>
        <w:t xml:space="preserve"> aby byli to najlepsi uczestnicy z danej </w:t>
      </w:r>
      <w:r w:rsidR="00B7447B" w:rsidRPr="00AB5D04">
        <w:rPr>
          <w:color w:val="FF0000"/>
        </w:rPr>
        <w:t>szkoły.</w:t>
      </w:r>
      <w:r w:rsidRPr="00AB5D04">
        <w:rPr>
          <w:color w:val="FF0000"/>
        </w:rPr>
        <w:t xml:space="preserve"> </w:t>
      </w:r>
    </w:p>
    <w:p w:rsidR="00361A2E" w:rsidRDefault="00B7447B" w:rsidP="00AB5D04">
      <w:pPr>
        <w:spacing w:line="360" w:lineRule="auto"/>
        <w:jc w:val="both"/>
        <w:rPr>
          <w:color w:val="FF0000"/>
        </w:rPr>
      </w:pPr>
      <w:r>
        <w:rPr>
          <w:color w:val="FF0000"/>
        </w:rPr>
        <w:t>W</w:t>
      </w:r>
      <w:r w:rsidR="00AB5D04" w:rsidRPr="00AB5D04">
        <w:rPr>
          <w:color w:val="FF0000"/>
        </w:rPr>
        <w:t xml:space="preserve"> przypadku szkół aspirujących do </w:t>
      </w:r>
      <w:r w:rsidRPr="00AB5D04">
        <w:rPr>
          <w:color w:val="FF0000"/>
        </w:rPr>
        <w:t>finału</w:t>
      </w:r>
      <w:r w:rsidR="00AB5D04" w:rsidRPr="00AB5D04">
        <w:rPr>
          <w:color w:val="FF0000"/>
        </w:rPr>
        <w:t xml:space="preserve"> ogólnopolskiego i europejskiego opiekunowie </w:t>
      </w:r>
      <w:r w:rsidRPr="00AB5D04">
        <w:rPr>
          <w:color w:val="FF0000"/>
        </w:rPr>
        <w:t>drużyn</w:t>
      </w:r>
      <w:r w:rsidR="00AB5D04" w:rsidRPr="00AB5D04">
        <w:rPr>
          <w:color w:val="FF0000"/>
        </w:rPr>
        <w:t xml:space="preserve"> grupy I powinni przygotować </w:t>
      </w:r>
      <w:r w:rsidRPr="00B7447B">
        <w:rPr>
          <w:b/>
          <w:bCs/>
          <w:color w:val="FF0000"/>
        </w:rPr>
        <w:t>z</w:t>
      </w:r>
      <w:r w:rsidR="00AB5D04" w:rsidRPr="00B7447B">
        <w:rPr>
          <w:b/>
          <w:bCs/>
          <w:color w:val="FF0000"/>
        </w:rPr>
        <w:t xml:space="preserve">espół w składzie 4 </w:t>
      </w:r>
      <w:r w:rsidRPr="00B7447B">
        <w:rPr>
          <w:b/>
          <w:bCs/>
          <w:color w:val="FF0000"/>
        </w:rPr>
        <w:t>osobowym</w:t>
      </w:r>
      <w:r w:rsidR="00AB5D04" w:rsidRPr="00B7447B">
        <w:rPr>
          <w:b/>
          <w:bCs/>
          <w:color w:val="FF0000"/>
        </w:rPr>
        <w:t xml:space="preserve"> /2 dziewczynki i 2 chłopców/ </w:t>
      </w:r>
      <w:r w:rsidRPr="00B7447B">
        <w:rPr>
          <w:b/>
          <w:bCs/>
          <w:color w:val="FF0000"/>
        </w:rPr>
        <w:br/>
      </w:r>
      <w:r w:rsidR="00AB5D04" w:rsidRPr="00AB5D04">
        <w:rPr>
          <w:color w:val="FF0000"/>
        </w:rPr>
        <w:t xml:space="preserve">w wieku określonym w </w:t>
      </w:r>
      <w:r w:rsidRPr="00AB5D04">
        <w:rPr>
          <w:color w:val="FF0000"/>
        </w:rPr>
        <w:t>regulaminie</w:t>
      </w:r>
      <w:r w:rsidR="00AB5D04" w:rsidRPr="00AB5D04">
        <w:rPr>
          <w:color w:val="FF0000"/>
        </w:rPr>
        <w:t xml:space="preserve"> turnieju tj. 10-12 lat, rocznik 2013 i młodsi. </w:t>
      </w:r>
    </w:p>
    <w:p w:rsidR="00B7447B" w:rsidRPr="00AB5D04" w:rsidRDefault="00B7447B" w:rsidP="00AB5D04">
      <w:pPr>
        <w:spacing w:line="360" w:lineRule="auto"/>
        <w:jc w:val="both"/>
        <w:rPr>
          <w:color w:val="FF0000"/>
        </w:rPr>
      </w:pPr>
    </w:p>
    <w:p w:rsidR="00361A2E" w:rsidRDefault="00980434" w:rsidP="00980434">
      <w:pPr>
        <w:spacing w:line="360" w:lineRule="auto"/>
        <w:jc w:val="both"/>
      </w:pPr>
      <w:r>
        <w:lastRenderedPageBreak/>
        <w:t xml:space="preserve">3. </w:t>
      </w:r>
      <w:r w:rsidR="00361A2E" w:rsidRPr="00980434">
        <w:t>O kolejności startu w konkurencjach decyduje losowanie przeprowadzone na odprawie technicznej albo przy rejestracji drużyn przed rozpoczęciem Turnieju.</w:t>
      </w:r>
    </w:p>
    <w:p w:rsidR="00D33F60" w:rsidRDefault="00D33F60" w:rsidP="00980434">
      <w:pPr>
        <w:spacing w:line="360" w:lineRule="auto"/>
        <w:jc w:val="both"/>
      </w:pPr>
    </w:p>
    <w:p w:rsidR="00D33F60" w:rsidRPr="00D33F60" w:rsidRDefault="00D33F60" w:rsidP="00980434">
      <w:pPr>
        <w:spacing w:line="360" w:lineRule="auto"/>
        <w:jc w:val="both"/>
      </w:pPr>
      <w:r>
        <w:t xml:space="preserve">4. </w:t>
      </w:r>
      <w:r w:rsidRPr="00D33F60">
        <w:t>Opiekun drużyny uczestniczy w zadaniach praktycznych jako obserwator i nie może w żaden sposób pomagać drużynie, pod groźbą jej dyskwalifikacji.</w:t>
      </w:r>
    </w:p>
    <w:p w:rsidR="00361A2E" w:rsidRPr="00980434" w:rsidRDefault="00361A2E" w:rsidP="00980434">
      <w:pPr>
        <w:spacing w:line="360" w:lineRule="auto"/>
        <w:jc w:val="both"/>
      </w:pPr>
    </w:p>
    <w:p w:rsidR="00361A2E" w:rsidRPr="00980434" w:rsidRDefault="00D33F60" w:rsidP="00980434">
      <w:pPr>
        <w:spacing w:line="360" w:lineRule="auto"/>
        <w:jc w:val="both"/>
      </w:pPr>
      <w:r>
        <w:t>5</w:t>
      </w:r>
      <w:r w:rsidR="00980434">
        <w:t xml:space="preserve">. </w:t>
      </w:r>
      <w:r w:rsidR="00361A2E" w:rsidRPr="00980434">
        <w:t xml:space="preserve">Przystąpienie do Turnieju jest jednoznaczne z wyrażeniem zgody, przez prawnych opiekunów ucznia, na przetwarzanie danych osobowych w tym wizerunku uczestnika Turnieju, których przetwarzanie związane jest z organizacją Turnieju oraz publikowaniem wyników na stronach internetowych organizatorów. Uczestnik Turnieju ma prawo dostępu do treści swoich danych, do ich poprawiania oraz do żądania zaprzestania przetwarzania swoich danych. Żądanie zaprzestania przetwarzania swoich danych osobowych w tym wizerunku jest jednoznaczne z rezygnacją </w:t>
      </w:r>
      <w:r w:rsidR="00980434">
        <w:br/>
      </w:r>
      <w:r w:rsidR="00361A2E" w:rsidRPr="00980434">
        <w:t>z udziału w Turnieju.</w:t>
      </w:r>
    </w:p>
    <w:p w:rsidR="00361A2E" w:rsidRPr="00980434" w:rsidRDefault="00361A2E" w:rsidP="00980434">
      <w:pPr>
        <w:spacing w:line="360" w:lineRule="auto"/>
        <w:jc w:val="both"/>
      </w:pPr>
    </w:p>
    <w:p w:rsidR="00361A2E" w:rsidRDefault="00D33F60" w:rsidP="00C056A6">
      <w:pPr>
        <w:spacing w:line="360" w:lineRule="auto"/>
        <w:rPr>
          <w:b/>
          <w:bCs/>
        </w:rPr>
      </w:pPr>
      <w:r>
        <w:t>6</w:t>
      </w:r>
      <w:r w:rsidR="00980434">
        <w:t xml:space="preserve">. </w:t>
      </w:r>
      <w:r w:rsidR="00361A2E" w:rsidRPr="00980434">
        <w:rPr>
          <w:b/>
          <w:bCs/>
        </w:rPr>
        <w:t>KONKURENCJE TEORETYCZNE –TESTY</w:t>
      </w:r>
    </w:p>
    <w:p w:rsidR="00980434" w:rsidRPr="00980434" w:rsidRDefault="00980434" w:rsidP="00C056A6">
      <w:pPr>
        <w:spacing w:line="360" w:lineRule="auto"/>
        <w:rPr>
          <w:b/>
          <w:bCs/>
        </w:rPr>
      </w:pPr>
    </w:p>
    <w:p w:rsidR="00361A2E" w:rsidRPr="00980434" w:rsidRDefault="00361A2E" w:rsidP="00D33F60">
      <w:pPr>
        <w:numPr>
          <w:ilvl w:val="0"/>
          <w:numId w:val="12"/>
        </w:numPr>
        <w:spacing w:line="360" w:lineRule="auto"/>
      </w:pPr>
      <w:r w:rsidRPr="00980434">
        <w:t>Test wiedzy, w każdym etapie Turnieju składa się z 25 pytań, obejmujących zagadnienia: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3260"/>
        <w:gridCol w:w="3261"/>
      </w:tblGrid>
      <w:tr w:rsidR="00361A2E" w:rsidRPr="00980434">
        <w:tc>
          <w:tcPr>
            <w:tcW w:w="3260" w:type="dxa"/>
            <w:shd w:val="clear" w:color="auto" w:fill="auto"/>
          </w:tcPr>
          <w:p w:rsidR="00361A2E" w:rsidRDefault="00361A2E">
            <w:pPr>
              <w:spacing w:line="360" w:lineRule="auto"/>
              <w:jc w:val="center"/>
              <w:rPr>
                <w:b/>
                <w:bCs/>
              </w:rPr>
            </w:pPr>
            <w:r>
              <w:rPr>
                <w:b/>
                <w:bCs/>
              </w:rPr>
              <w:t>Grupa I</w:t>
            </w:r>
          </w:p>
        </w:tc>
        <w:tc>
          <w:tcPr>
            <w:tcW w:w="3260" w:type="dxa"/>
            <w:shd w:val="clear" w:color="auto" w:fill="auto"/>
          </w:tcPr>
          <w:p w:rsidR="00361A2E" w:rsidRDefault="00980434">
            <w:pPr>
              <w:spacing w:line="360" w:lineRule="auto"/>
              <w:jc w:val="center"/>
              <w:rPr>
                <w:b/>
                <w:bCs/>
              </w:rPr>
            </w:pPr>
            <w:r>
              <w:rPr>
                <w:b/>
                <w:bCs/>
              </w:rPr>
              <w:t>Grupa II</w:t>
            </w:r>
          </w:p>
        </w:tc>
        <w:tc>
          <w:tcPr>
            <w:tcW w:w="3261" w:type="dxa"/>
            <w:shd w:val="clear" w:color="auto" w:fill="auto"/>
          </w:tcPr>
          <w:p w:rsidR="00361A2E" w:rsidRDefault="00980434">
            <w:pPr>
              <w:spacing w:line="360" w:lineRule="auto"/>
              <w:jc w:val="center"/>
              <w:rPr>
                <w:b/>
                <w:bCs/>
              </w:rPr>
            </w:pPr>
            <w:r>
              <w:rPr>
                <w:b/>
                <w:bCs/>
              </w:rPr>
              <w:t>Grupa III</w:t>
            </w:r>
          </w:p>
        </w:tc>
      </w:tr>
      <w:tr w:rsidR="00361A2E" w:rsidRPr="00980434">
        <w:tc>
          <w:tcPr>
            <w:tcW w:w="3260" w:type="dxa"/>
            <w:shd w:val="clear" w:color="auto" w:fill="auto"/>
          </w:tcPr>
          <w:p w:rsidR="00361A2E" w:rsidRPr="00980434" w:rsidRDefault="00980434">
            <w:pPr>
              <w:spacing w:line="360" w:lineRule="auto"/>
            </w:pPr>
            <w:r w:rsidRPr="00980434">
              <w:t xml:space="preserve">Dotyczące zasad i przepisów </w:t>
            </w:r>
            <w:r w:rsidR="001130FE">
              <w:br/>
            </w:r>
            <w:r w:rsidRPr="00980434">
              <w:t>o</w:t>
            </w:r>
            <w:r>
              <w:t xml:space="preserve"> </w:t>
            </w:r>
            <w:r w:rsidRPr="00980434">
              <w:t>ruchu pieszych, osób poruszających się przy użyciu urządzenia wspomagającego ruch, rowerzystów, hulajnóg elektrycznych, urządzeń transportu osobistego, znaków drogowych sytuacji w</w:t>
            </w:r>
            <w:r>
              <w:t xml:space="preserve"> </w:t>
            </w:r>
            <w:r w:rsidRPr="00980434">
              <w:t>ruchu drogowym</w:t>
            </w:r>
          </w:p>
        </w:tc>
        <w:tc>
          <w:tcPr>
            <w:tcW w:w="3260" w:type="dxa"/>
            <w:shd w:val="clear" w:color="auto" w:fill="auto"/>
          </w:tcPr>
          <w:p w:rsidR="00361A2E" w:rsidRPr="00980434" w:rsidRDefault="00980434">
            <w:pPr>
              <w:spacing w:line="360" w:lineRule="auto"/>
            </w:pPr>
            <w:r w:rsidRPr="00980434">
              <w:t xml:space="preserve">Dotyczące zasad i przepisów </w:t>
            </w:r>
            <w:r w:rsidR="001130FE">
              <w:br/>
            </w:r>
            <w:r w:rsidRPr="00980434">
              <w:t>o</w:t>
            </w:r>
            <w:r>
              <w:t xml:space="preserve"> </w:t>
            </w:r>
            <w:r w:rsidRPr="00980434">
              <w:t>ruchu pieszych, osób poruszających się przy użyciu urządzenia wspomagającego ruch,</w:t>
            </w:r>
            <w:r>
              <w:t xml:space="preserve"> </w:t>
            </w:r>
            <w:r w:rsidRPr="00980434">
              <w:t>rowerzystów, hulajnóg elektrycznych, urządzeń transportu osobistego, motorowerzystów, znaków drogowych</w:t>
            </w:r>
            <w:r>
              <w:t xml:space="preserve"> </w:t>
            </w:r>
            <w:r w:rsidRPr="00980434">
              <w:t>i</w:t>
            </w:r>
            <w:r>
              <w:t xml:space="preserve"> </w:t>
            </w:r>
            <w:r w:rsidRPr="00980434">
              <w:t>sytuacji w ruchu drogowym</w:t>
            </w:r>
          </w:p>
        </w:tc>
        <w:tc>
          <w:tcPr>
            <w:tcW w:w="3261" w:type="dxa"/>
            <w:shd w:val="clear" w:color="auto" w:fill="auto"/>
          </w:tcPr>
          <w:p w:rsidR="00361A2E" w:rsidRPr="00980434" w:rsidRDefault="00980434">
            <w:pPr>
              <w:spacing w:line="360" w:lineRule="auto"/>
            </w:pPr>
            <w:r w:rsidRPr="00980434">
              <w:t xml:space="preserve">Dotyczące zasad i przepisów </w:t>
            </w:r>
            <w:r w:rsidR="001130FE">
              <w:br/>
            </w:r>
            <w:r w:rsidRPr="00980434">
              <w:t>o</w:t>
            </w:r>
            <w:r>
              <w:t xml:space="preserve"> </w:t>
            </w:r>
            <w:r w:rsidRPr="00980434">
              <w:t>ruchu pieszych, rowerzystów, motorowerzystów, znaków drogowych</w:t>
            </w:r>
            <w:r>
              <w:t xml:space="preserve"> </w:t>
            </w:r>
            <w:r w:rsidRPr="00980434">
              <w:t>i</w:t>
            </w:r>
            <w:r>
              <w:t xml:space="preserve"> </w:t>
            </w:r>
            <w:r w:rsidRPr="00980434">
              <w:t>sytuacji w ruchu drogowym</w:t>
            </w:r>
          </w:p>
        </w:tc>
      </w:tr>
    </w:tbl>
    <w:p w:rsidR="00361A2E" w:rsidRPr="00980434" w:rsidRDefault="00361A2E" w:rsidP="00C056A6">
      <w:pPr>
        <w:spacing w:line="360" w:lineRule="auto"/>
      </w:pPr>
    </w:p>
    <w:p w:rsidR="00980434" w:rsidRPr="00980434" w:rsidRDefault="00980434" w:rsidP="00C056A6">
      <w:pPr>
        <w:spacing w:line="360" w:lineRule="auto"/>
      </w:pPr>
      <w:r w:rsidRPr="00980434">
        <w:t xml:space="preserve">Czas rozwiązywania testu nie może przekraczać 25 minut. </w:t>
      </w:r>
    </w:p>
    <w:p w:rsidR="00980434" w:rsidRPr="00980434" w:rsidRDefault="00D33F60" w:rsidP="004302C0">
      <w:pPr>
        <w:spacing w:line="360" w:lineRule="auto"/>
        <w:jc w:val="both"/>
      </w:pPr>
      <w:r>
        <w:t xml:space="preserve">2) </w:t>
      </w:r>
      <w:r w:rsidR="00980434" w:rsidRPr="00980434">
        <w:t xml:space="preserve"> Test –skrzyżowania dla wszystkich grup rywalizacyjnych składa się z 10 zadań polegających na ustaleniu prawidłowej kolejności przejazdu przez skrzyżowanie. Czas rozwiązania testu nie może przekroczyć 15 minut.</w:t>
      </w:r>
    </w:p>
    <w:p w:rsidR="00980434" w:rsidRPr="00980434" w:rsidRDefault="00980434" w:rsidP="00C056A6">
      <w:pPr>
        <w:spacing w:line="360" w:lineRule="auto"/>
      </w:pPr>
      <w:r w:rsidRPr="00980434">
        <w:t>3</w:t>
      </w:r>
      <w:r w:rsidR="00D33F60">
        <w:t>)</w:t>
      </w:r>
      <w:r w:rsidRPr="00980434">
        <w:t xml:space="preserve"> Łączny czas rozwiązywania obu testów nie może przekroczyć 40 minut.</w:t>
      </w:r>
    </w:p>
    <w:p w:rsidR="00980434" w:rsidRPr="00980434" w:rsidRDefault="00980434" w:rsidP="004302C0">
      <w:pPr>
        <w:spacing w:line="360" w:lineRule="auto"/>
        <w:jc w:val="both"/>
      </w:pPr>
      <w:r w:rsidRPr="00980434">
        <w:t>4</w:t>
      </w:r>
      <w:r w:rsidR="00D33F60">
        <w:t xml:space="preserve">) </w:t>
      </w:r>
      <w:r w:rsidRPr="00980434">
        <w:t>W pytaniu testowym zawierającym trzy możliwe warianty odpowiedzi tylko jedna jes</w:t>
      </w:r>
      <w:r w:rsidR="004302C0">
        <w:t xml:space="preserve">t </w:t>
      </w:r>
      <w:r w:rsidRPr="00980434">
        <w:t>prawidłowa.</w:t>
      </w:r>
    </w:p>
    <w:p w:rsidR="00980434" w:rsidRPr="00980434" w:rsidRDefault="00980434" w:rsidP="00D33F60">
      <w:pPr>
        <w:spacing w:line="360" w:lineRule="auto"/>
        <w:jc w:val="both"/>
      </w:pPr>
      <w:r w:rsidRPr="00980434">
        <w:t>5</w:t>
      </w:r>
      <w:r w:rsidR="00D33F60">
        <w:t>)</w:t>
      </w:r>
      <w:r w:rsidRPr="00980434">
        <w:t xml:space="preserve"> Podczas rozwiązywania testu należy stosować tzw. arkusz odpowiedzi, tzn. ostemplowane karty, na których przy kolejnym numerze pytania znakiem "X" zaznacza się prawidłową odpowiedź. Nie </w:t>
      </w:r>
      <w:r w:rsidRPr="00980434">
        <w:lastRenderedPageBreak/>
        <w:t>dopuszcza się poprawiania, skreślania, wymazywania napisanych oznaczeń na arkuszu odpowiedzi. Istnieje możliwość odstąpienia od tego zapisu w przypadku Grupy III.</w:t>
      </w:r>
    </w:p>
    <w:p w:rsidR="00980434" w:rsidRPr="00980434" w:rsidRDefault="00980434" w:rsidP="00D33F60">
      <w:pPr>
        <w:spacing w:line="360" w:lineRule="auto"/>
        <w:jc w:val="both"/>
      </w:pPr>
      <w:r w:rsidRPr="00980434">
        <w:t>6</w:t>
      </w:r>
      <w:r w:rsidR="00D33F60">
        <w:t>)</w:t>
      </w:r>
      <w:r w:rsidRPr="00980434">
        <w:t xml:space="preserve"> Uczestnicy, którzy rozwiązali test przekazują arkusz odpowiedzi sędziemu konkurencji i za jego zgodą opuszczają salę. Po zakończeniu konkurencji Sędzia Główny wywiesza arkusz </w:t>
      </w:r>
      <w:r w:rsidR="00D33F60">
        <w:br/>
      </w:r>
      <w:r w:rsidRPr="00980434">
        <w:t>z prawidłowymi odpowiedziami na tablicy wyników.</w:t>
      </w:r>
    </w:p>
    <w:p w:rsidR="00980434" w:rsidRPr="00980434" w:rsidRDefault="00980434" w:rsidP="00D33F60">
      <w:pPr>
        <w:spacing w:line="360" w:lineRule="auto"/>
        <w:jc w:val="both"/>
      </w:pPr>
      <w:r w:rsidRPr="00980434">
        <w:t>7</w:t>
      </w:r>
      <w:r w:rsidR="00D33F60">
        <w:t>)</w:t>
      </w:r>
      <w:r w:rsidRPr="00980434">
        <w:t xml:space="preserve"> Test opracowują Komitety Organizacyjne danego etapu Turnieju. Dopuszcza się zastosowanie technik multimedialnych</w:t>
      </w:r>
    </w:p>
    <w:p w:rsidR="00980434" w:rsidRPr="00980434" w:rsidRDefault="00980434" w:rsidP="00C056A6">
      <w:pPr>
        <w:spacing w:line="360" w:lineRule="auto"/>
      </w:pPr>
    </w:p>
    <w:p w:rsidR="00D33F60" w:rsidRDefault="00D33F60" w:rsidP="00C056A6">
      <w:pPr>
        <w:spacing w:line="360" w:lineRule="auto"/>
        <w:rPr>
          <w:b/>
          <w:bCs/>
        </w:rPr>
      </w:pPr>
      <w:r>
        <w:t xml:space="preserve">7. </w:t>
      </w:r>
      <w:r w:rsidRPr="00D33F60">
        <w:rPr>
          <w:b/>
          <w:bCs/>
        </w:rPr>
        <w:t>K</w:t>
      </w:r>
      <w:r w:rsidR="00980434" w:rsidRPr="00D33F60">
        <w:rPr>
          <w:b/>
          <w:bCs/>
        </w:rPr>
        <w:t>ONKURENCJA PRAKTYCZNA –</w:t>
      </w:r>
      <w:r w:rsidR="001130FE">
        <w:rPr>
          <w:b/>
          <w:bCs/>
        </w:rPr>
        <w:t xml:space="preserve"> </w:t>
      </w:r>
      <w:r w:rsidR="00980434" w:rsidRPr="00D33F60">
        <w:rPr>
          <w:b/>
          <w:bCs/>
        </w:rPr>
        <w:t>JAZDA ROWEREM</w:t>
      </w:r>
      <w:r w:rsidR="001130FE">
        <w:rPr>
          <w:b/>
          <w:bCs/>
        </w:rPr>
        <w:t xml:space="preserve"> </w:t>
      </w:r>
      <w:r w:rsidR="00980434" w:rsidRPr="00D33F60">
        <w:rPr>
          <w:b/>
          <w:bCs/>
        </w:rPr>
        <w:t>TOR</w:t>
      </w:r>
      <w:r w:rsidR="00980434" w:rsidRPr="00980434">
        <w:t xml:space="preserve"> </w:t>
      </w:r>
      <w:r w:rsidR="00980434" w:rsidRPr="00D33F60">
        <w:rPr>
          <w:b/>
          <w:bCs/>
        </w:rPr>
        <w:t>SPRAWNOŚCIOWY</w:t>
      </w:r>
    </w:p>
    <w:p w:rsidR="004302C0" w:rsidRDefault="004302C0" w:rsidP="00C056A6">
      <w:pPr>
        <w:spacing w:line="360" w:lineRule="auto"/>
      </w:pPr>
    </w:p>
    <w:p w:rsidR="00D33F60" w:rsidRDefault="00D33F60" w:rsidP="004302C0">
      <w:pPr>
        <w:spacing w:line="360" w:lineRule="auto"/>
        <w:jc w:val="both"/>
      </w:pPr>
      <w:r>
        <w:t xml:space="preserve">1) </w:t>
      </w:r>
      <w:r w:rsidR="00980434" w:rsidRPr="00980434">
        <w:t xml:space="preserve">Konkurencja polega na przejechaniu toru sprawnościowego w kolejności ustalonej </w:t>
      </w:r>
      <w:r w:rsidRPr="00980434">
        <w:t>przez organizatora</w:t>
      </w:r>
      <w:r w:rsidR="00980434" w:rsidRPr="00980434">
        <w:t>.</w:t>
      </w:r>
    </w:p>
    <w:p w:rsidR="00D33F60" w:rsidRDefault="00980434" w:rsidP="004302C0">
      <w:pPr>
        <w:spacing w:line="360" w:lineRule="auto"/>
        <w:jc w:val="both"/>
      </w:pPr>
      <w:r w:rsidRPr="00980434">
        <w:t>2</w:t>
      </w:r>
      <w:r w:rsidR="00D33F60">
        <w:t xml:space="preserve">) </w:t>
      </w:r>
      <w:r w:rsidRPr="00980434">
        <w:t xml:space="preserve">Tor sprawnościowy powinien składać się z minimum sześciu </w:t>
      </w:r>
      <w:r w:rsidR="00F85021" w:rsidRPr="00980434">
        <w:t>przeszkód (</w:t>
      </w:r>
      <w:r w:rsidR="004302C0">
        <w:t>szczegółowy wykaz przeszkód znajduje się ma stronie www.pzm.pl)</w:t>
      </w:r>
      <w:r w:rsidRPr="00980434">
        <w:t xml:space="preserve"> przy czym o liczbie i zestawie przeszkód decyduje Komitet Organizacyjny danego etapu Turnieju. Czas przejazdu nie jest limitowany.</w:t>
      </w:r>
    </w:p>
    <w:p w:rsidR="00980434" w:rsidRPr="00980434" w:rsidRDefault="00D33F60" w:rsidP="004302C0">
      <w:pPr>
        <w:spacing w:line="360" w:lineRule="auto"/>
        <w:jc w:val="both"/>
      </w:pPr>
      <w:r w:rsidRPr="00980434">
        <w:t>UWAGA! Długość</w:t>
      </w:r>
      <w:r w:rsidR="00980434" w:rsidRPr="00980434">
        <w:t xml:space="preserve"> najazdu między przeszkodami wynosi minimum 3 metry.</w:t>
      </w:r>
    </w:p>
    <w:p w:rsidR="00980434" w:rsidRPr="00D33F60" w:rsidRDefault="00D33F60" w:rsidP="004302C0">
      <w:pPr>
        <w:spacing w:line="360" w:lineRule="auto"/>
        <w:jc w:val="both"/>
        <w:rPr>
          <w:b/>
          <w:bCs/>
        </w:rPr>
      </w:pPr>
      <w:r>
        <w:t>3)</w:t>
      </w:r>
      <w:r w:rsidR="00980434" w:rsidRPr="00980434">
        <w:t xml:space="preserve"> </w:t>
      </w:r>
      <w:r w:rsidR="00980434" w:rsidRPr="00D33F60">
        <w:rPr>
          <w:b/>
          <w:bCs/>
        </w:rPr>
        <w:t>Uczestnik startujący w konkurencji praktycznej jazd</w:t>
      </w:r>
      <w:r w:rsidR="001130FE">
        <w:rPr>
          <w:b/>
          <w:bCs/>
        </w:rPr>
        <w:t>y</w:t>
      </w:r>
      <w:r w:rsidR="00980434" w:rsidRPr="00D33F60">
        <w:rPr>
          <w:b/>
          <w:bCs/>
        </w:rPr>
        <w:t xml:space="preserve"> rowerem wykonuje obowiązkowo zadanie </w:t>
      </w:r>
      <w:r w:rsidRPr="00D33F60">
        <w:rPr>
          <w:b/>
          <w:bCs/>
        </w:rPr>
        <w:t>we własnym</w:t>
      </w:r>
      <w:r w:rsidR="00980434" w:rsidRPr="00D33F60">
        <w:rPr>
          <w:b/>
          <w:bCs/>
        </w:rPr>
        <w:t xml:space="preserve"> kasku ochronnym</w:t>
      </w:r>
      <w:r>
        <w:rPr>
          <w:b/>
          <w:bCs/>
        </w:rPr>
        <w:t>.</w:t>
      </w:r>
    </w:p>
    <w:p w:rsidR="00980434" w:rsidRPr="00980434" w:rsidRDefault="00980434" w:rsidP="004302C0">
      <w:pPr>
        <w:spacing w:line="360" w:lineRule="auto"/>
        <w:jc w:val="both"/>
      </w:pPr>
    </w:p>
    <w:p w:rsidR="00D33F60" w:rsidRDefault="00D33F60" w:rsidP="004302C0">
      <w:pPr>
        <w:spacing w:line="360" w:lineRule="auto"/>
        <w:jc w:val="both"/>
        <w:rPr>
          <w:b/>
          <w:bCs/>
        </w:rPr>
      </w:pPr>
      <w:r>
        <w:t xml:space="preserve">8. </w:t>
      </w:r>
      <w:r w:rsidR="00980434" w:rsidRPr="00D33F60">
        <w:rPr>
          <w:b/>
          <w:bCs/>
        </w:rPr>
        <w:t>KONKURENCJA PRAKTYCZNA –</w:t>
      </w:r>
      <w:r w:rsidR="00696C90">
        <w:rPr>
          <w:b/>
          <w:bCs/>
        </w:rPr>
        <w:t xml:space="preserve"> </w:t>
      </w:r>
      <w:r w:rsidR="00980434" w:rsidRPr="00D33F60">
        <w:rPr>
          <w:b/>
          <w:bCs/>
        </w:rPr>
        <w:t>PIERWSZA POMOC PRZEDMEDYCZNA</w:t>
      </w:r>
    </w:p>
    <w:p w:rsidR="004302C0" w:rsidRPr="00D33F60" w:rsidRDefault="004302C0" w:rsidP="004302C0">
      <w:pPr>
        <w:spacing w:line="360" w:lineRule="auto"/>
        <w:jc w:val="both"/>
        <w:rPr>
          <w:b/>
          <w:bCs/>
        </w:rPr>
      </w:pPr>
    </w:p>
    <w:p w:rsidR="00D33F60" w:rsidRDefault="00D33F60" w:rsidP="004302C0">
      <w:pPr>
        <w:spacing w:line="360" w:lineRule="auto"/>
        <w:jc w:val="both"/>
      </w:pPr>
      <w:r>
        <w:t>1)</w:t>
      </w:r>
      <w:r w:rsidR="004302C0">
        <w:t xml:space="preserve"> </w:t>
      </w:r>
      <w:r w:rsidR="00980434" w:rsidRPr="00980434">
        <w:t xml:space="preserve">Konkurencja z udzielania pomocy przedmedycznej polega na wykonaniu przez całą drużynę, </w:t>
      </w:r>
      <w:r>
        <w:br/>
        <w:t xml:space="preserve">w </w:t>
      </w:r>
      <w:r w:rsidRPr="00980434">
        <w:t>czasie</w:t>
      </w:r>
      <w:r w:rsidR="00980434" w:rsidRPr="00980434">
        <w:t xml:space="preserve"> 5 minut zadania praktycznego w postaci udzielenia pomocy osobie lub osobom poszkodowanym. Wszystkie drużyny startujące w danym etapie wykonują jednakowe zadanie.</w:t>
      </w:r>
    </w:p>
    <w:p w:rsidR="00D33F60" w:rsidRDefault="00980434" w:rsidP="004302C0">
      <w:pPr>
        <w:spacing w:line="360" w:lineRule="auto"/>
        <w:jc w:val="both"/>
      </w:pPr>
      <w:r w:rsidRPr="00980434">
        <w:t>2</w:t>
      </w:r>
      <w:r w:rsidR="004302C0">
        <w:t xml:space="preserve">) </w:t>
      </w:r>
      <w:r w:rsidR="00D33F60" w:rsidRPr="00980434">
        <w:t xml:space="preserve">Punktacja: </w:t>
      </w:r>
    </w:p>
    <w:p w:rsidR="001130FE" w:rsidRDefault="00D33F60" w:rsidP="004302C0">
      <w:pPr>
        <w:spacing w:line="360" w:lineRule="auto"/>
        <w:jc w:val="both"/>
      </w:pPr>
      <w:r w:rsidRPr="00980434">
        <w:t>a</w:t>
      </w:r>
      <w:r w:rsidR="00980434" w:rsidRPr="00980434">
        <w:t>)</w:t>
      </w:r>
      <w:r>
        <w:t xml:space="preserve"> </w:t>
      </w:r>
      <w:r w:rsidR="00980434" w:rsidRPr="00980434">
        <w:t xml:space="preserve">za wykonanie zadania z zakresu pierwszej pomocy drużyna może otrzymać maksymalnie </w:t>
      </w:r>
    </w:p>
    <w:p w:rsidR="00D33F60" w:rsidRDefault="00980434" w:rsidP="004302C0">
      <w:pPr>
        <w:spacing w:line="360" w:lineRule="auto"/>
        <w:jc w:val="both"/>
      </w:pPr>
      <w:r w:rsidRPr="00980434">
        <w:t>20</w:t>
      </w:r>
      <w:r w:rsidR="001130FE">
        <w:t xml:space="preserve"> </w:t>
      </w:r>
      <w:r w:rsidRPr="00980434">
        <w:t>punktów,</w:t>
      </w:r>
    </w:p>
    <w:p w:rsidR="00D33F60" w:rsidRDefault="00980434" w:rsidP="004302C0">
      <w:pPr>
        <w:spacing w:line="360" w:lineRule="auto"/>
        <w:jc w:val="both"/>
      </w:pPr>
      <w:r w:rsidRPr="00980434">
        <w:t>b)</w:t>
      </w:r>
      <w:r w:rsidR="00D33F60">
        <w:t xml:space="preserve"> </w:t>
      </w:r>
      <w:r w:rsidRPr="00980434">
        <w:t>sędzia przydziela wyłącznie całe punkty,</w:t>
      </w:r>
    </w:p>
    <w:p w:rsidR="00D33F60" w:rsidRDefault="00980434" w:rsidP="004302C0">
      <w:pPr>
        <w:spacing w:line="360" w:lineRule="auto"/>
        <w:jc w:val="both"/>
      </w:pPr>
      <w:r w:rsidRPr="00980434">
        <w:t>c)</w:t>
      </w:r>
      <w:r w:rsidR="00F85021">
        <w:t xml:space="preserve"> </w:t>
      </w:r>
      <w:r w:rsidRPr="00980434">
        <w:t>liczbę uzyskanych punktów podaje sędzia konkurencji wraz z krótkim uzasadnieniem,</w:t>
      </w:r>
    </w:p>
    <w:p w:rsidR="00980434" w:rsidRPr="00980434" w:rsidRDefault="00980434" w:rsidP="004302C0">
      <w:pPr>
        <w:spacing w:line="360" w:lineRule="auto"/>
        <w:jc w:val="both"/>
      </w:pPr>
      <w:r w:rsidRPr="00980434">
        <w:t>d)</w:t>
      </w:r>
      <w:r w:rsidR="00F85021">
        <w:t xml:space="preserve"> </w:t>
      </w:r>
      <w:r w:rsidRPr="00980434">
        <w:t>wynik stanowi ocenę całej drużyny.</w:t>
      </w:r>
    </w:p>
    <w:p w:rsidR="004302C0" w:rsidRDefault="004302C0" w:rsidP="004302C0">
      <w:pPr>
        <w:spacing w:line="360" w:lineRule="auto"/>
        <w:jc w:val="both"/>
        <w:rPr>
          <w:b/>
          <w:color w:val="244061"/>
          <w:sz w:val="36"/>
          <w:szCs w:val="36"/>
        </w:rPr>
      </w:pPr>
    </w:p>
    <w:p w:rsidR="00F560CB" w:rsidRDefault="00F560CB" w:rsidP="004302C0">
      <w:pPr>
        <w:spacing w:line="360" w:lineRule="auto"/>
        <w:jc w:val="both"/>
        <w:rPr>
          <w:b/>
          <w:color w:val="244061"/>
          <w:sz w:val="36"/>
          <w:szCs w:val="36"/>
        </w:rPr>
      </w:pPr>
    </w:p>
    <w:p w:rsidR="004302C0" w:rsidRDefault="00D26952" w:rsidP="00C056A6">
      <w:pPr>
        <w:spacing w:line="360" w:lineRule="auto"/>
        <w:rPr>
          <w:b/>
          <w:color w:val="244061"/>
          <w:sz w:val="36"/>
          <w:szCs w:val="36"/>
        </w:rPr>
      </w:pPr>
      <w:r>
        <w:rPr>
          <w:noProof/>
        </w:rPr>
        <w:lastRenderedPageBreak/>
        <w:drawing>
          <wp:inline distT="0" distB="0" distL="0" distR="0">
            <wp:extent cx="1216025" cy="1423670"/>
            <wp:effectExtent l="19050" t="0" r="3175" b="0"/>
            <wp:docPr id="2" name="Obraz 2" descr="Image result for tirniej b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irniej brd"/>
                    <pic:cNvPicPr>
                      <a:picLocks noChangeAspect="1" noChangeArrowheads="1"/>
                    </pic:cNvPicPr>
                  </pic:nvPicPr>
                  <pic:blipFill>
                    <a:blip r:embed="rId8"/>
                    <a:srcRect/>
                    <a:stretch>
                      <a:fillRect/>
                    </a:stretch>
                  </pic:blipFill>
                  <pic:spPr bwMode="auto">
                    <a:xfrm>
                      <a:off x="0" y="0"/>
                      <a:ext cx="1216025" cy="1423670"/>
                    </a:xfrm>
                    <a:prstGeom prst="rect">
                      <a:avLst/>
                    </a:prstGeom>
                    <a:noFill/>
                    <a:ln w="9525">
                      <a:noFill/>
                      <a:miter lim="800000"/>
                      <a:headEnd/>
                      <a:tailEnd/>
                    </a:ln>
                  </pic:spPr>
                </pic:pic>
              </a:graphicData>
            </a:graphic>
          </wp:inline>
        </w:drawing>
      </w:r>
    </w:p>
    <w:p w:rsidR="00F04A45" w:rsidRPr="006A1894" w:rsidRDefault="007E6E00" w:rsidP="006A1894">
      <w:pPr>
        <w:spacing w:line="276" w:lineRule="auto"/>
        <w:jc w:val="center"/>
        <w:rPr>
          <w:b/>
          <w:color w:val="244061"/>
          <w:sz w:val="32"/>
          <w:szCs w:val="32"/>
        </w:rPr>
      </w:pPr>
      <w:r w:rsidRPr="006A1894">
        <w:rPr>
          <w:b/>
          <w:color w:val="244061"/>
          <w:sz w:val="32"/>
          <w:szCs w:val="32"/>
        </w:rPr>
        <w:t xml:space="preserve">Harmonogram </w:t>
      </w:r>
      <w:r w:rsidR="00696C90" w:rsidRPr="006A1894">
        <w:rPr>
          <w:b/>
          <w:color w:val="244061"/>
          <w:sz w:val="32"/>
          <w:szCs w:val="32"/>
        </w:rPr>
        <w:br/>
      </w:r>
      <w:r w:rsidRPr="006A1894">
        <w:rPr>
          <w:b/>
          <w:color w:val="244061"/>
          <w:sz w:val="32"/>
          <w:szCs w:val="32"/>
        </w:rPr>
        <w:t>Turnieju Bezpieczeństwa</w:t>
      </w:r>
      <w:r w:rsidR="00696C90" w:rsidRPr="006A1894">
        <w:rPr>
          <w:b/>
          <w:color w:val="244061"/>
          <w:sz w:val="32"/>
          <w:szCs w:val="32"/>
        </w:rPr>
        <w:t xml:space="preserve"> </w:t>
      </w:r>
      <w:r w:rsidR="00A778BC" w:rsidRPr="006A1894">
        <w:rPr>
          <w:b/>
          <w:color w:val="244061"/>
          <w:sz w:val="32"/>
          <w:szCs w:val="32"/>
        </w:rPr>
        <w:t>w Ruchu D</w:t>
      </w:r>
      <w:r w:rsidRPr="006A1894">
        <w:rPr>
          <w:b/>
          <w:color w:val="244061"/>
          <w:sz w:val="32"/>
          <w:szCs w:val="32"/>
        </w:rPr>
        <w:t>rogowym</w:t>
      </w:r>
      <w:r w:rsidR="00C056A6" w:rsidRPr="006A1894">
        <w:rPr>
          <w:b/>
          <w:color w:val="244061"/>
          <w:sz w:val="32"/>
          <w:szCs w:val="32"/>
        </w:rPr>
        <w:t xml:space="preserve"> </w:t>
      </w:r>
      <w:r w:rsidR="00696C90" w:rsidRPr="006A1894">
        <w:rPr>
          <w:b/>
          <w:color w:val="244061"/>
          <w:sz w:val="32"/>
          <w:szCs w:val="32"/>
        </w:rPr>
        <w:br/>
      </w:r>
      <w:r w:rsidR="00C056A6" w:rsidRPr="006A1894">
        <w:rPr>
          <w:b/>
          <w:color w:val="244061"/>
          <w:sz w:val="32"/>
          <w:szCs w:val="32"/>
        </w:rPr>
        <w:t>na szcz</w:t>
      </w:r>
      <w:r w:rsidR="00754CC4" w:rsidRPr="006A1894">
        <w:rPr>
          <w:b/>
          <w:color w:val="244061"/>
          <w:sz w:val="32"/>
          <w:szCs w:val="32"/>
        </w:rPr>
        <w:t xml:space="preserve">eblu powiatu </w:t>
      </w:r>
      <w:r w:rsidR="00F04A45" w:rsidRPr="006A1894">
        <w:rPr>
          <w:b/>
          <w:color w:val="244061"/>
          <w:sz w:val="32"/>
          <w:szCs w:val="32"/>
        </w:rPr>
        <w:t>organizowany</w:t>
      </w:r>
    </w:p>
    <w:p w:rsidR="007E6E00" w:rsidRPr="006A1894" w:rsidRDefault="00F04A45" w:rsidP="006A1894">
      <w:pPr>
        <w:spacing w:line="276" w:lineRule="auto"/>
        <w:jc w:val="center"/>
        <w:rPr>
          <w:b/>
          <w:color w:val="244061"/>
          <w:sz w:val="32"/>
          <w:szCs w:val="32"/>
        </w:rPr>
      </w:pPr>
      <w:r w:rsidRPr="006A1894">
        <w:rPr>
          <w:b/>
          <w:color w:val="244061"/>
          <w:sz w:val="32"/>
          <w:szCs w:val="32"/>
        </w:rPr>
        <w:t xml:space="preserve">w dniu </w:t>
      </w:r>
      <w:r w:rsidR="00C13F3D" w:rsidRPr="006A1894">
        <w:rPr>
          <w:b/>
          <w:color w:val="244061"/>
          <w:sz w:val="32"/>
          <w:szCs w:val="32"/>
        </w:rPr>
        <w:t>24</w:t>
      </w:r>
      <w:r w:rsidRPr="006A1894">
        <w:rPr>
          <w:b/>
          <w:color w:val="244061"/>
          <w:sz w:val="32"/>
          <w:szCs w:val="32"/>
        </w:rPr>
        <w:t>.04.20</w:t>
      </w:r>
      <w:r w:rsidR="00C13F3D" w:rsidRPr="006A1894">
        <w:rPr>
          <w:b/>
          <w:color w:val="244061"/>
          <w:sz w:val="32"/>
          <w:szCs w:val="32"/>
        </w:rPr>
        <w:t>25 r</w:t>
      </w:r>
      <w:r w:rsidR="007E6E00" w:rsidRPr="006A1894">
        <w:rPr>
          <w:b/>
          <w:color w:val="244061"/>
          <w:sz w:val="32"/>
          <w:szCs w:val="32"/>
        </w:rPr>
        <w:t>.</w:t>
      </w:r>
    </w:p>
    <w:p w:rsidR="007E6E00" w:rsidRDefault="007E6E00" w:rsidP="00CC4926">
      <w:pPr>
        <w:spacing w:line="360" w:lineRule="auto"/>
        <w:jc w:val="center"/>
      </w:pPr>
    </w:p>
    <w:p w:rsidR="00C736CD" w:rsidRDefault="00F04A45" w:rsidP="00CC4926">
      <w:pPr>
        <w:numPr>
          <w:ilvl w:val="0"/>
          <w:numId w:val="1"/>
        </w:numPr>
        <w:spacing w:line="360" w:lineRule="auto"/>
      </w:pPr>
      <w:r>
        <w:rPr>
          <w:b/>
        </w:rPr>
        <w:t xml:space="preserve">od </w:t>
      </w:r>
      <w:r w:rsidR="006E7E9A">
        <w:rPr>
          <w:b/>
        </w:rPr>
        <w:t xml:space="preserve">godz. </w:t>
      </w:r>
      <w:r w:rsidR="00C056A6">
        <w:rPr>
          <w:b/>
        </w:rPr>
        <w:t>9.00</w:t>
      </w:r>
      <w:r w:rsidR="001D6B6D" w:rsidRPr="00CC4926">
        <w:rPr>
          <w:b/>
        </w:rPr>
        <w:t xml:space="preserve"> </w:t>
      </w:r>
      <w:r w:rsidR="006E7E9A">
        <w:rPr>
          <w:b/>
        </w:rPr>
        <w:t xml:space="preserve">- </w:t>
      </w:r>
      <w:r w:rsidR="001D6B6D" w:rsidRPr="00CC4926">
        <w:rPr>
          <w:b/>
        </w:rPr>
        <w:t xml:space="preserve">odprawa uczestników </w:t>
      </w:r>
      <w:r w:rsidR="00C13F3D" w:rsidRPr="00CC4926">
        <w:rPr>
          <w:b/>
        </w:rPr>
        <w:t>turnieju</w:t>
      </w:r>
      <w:r w:rsidR="00C13F3D">
        <w:t xml:space="preserve"> (</w:t>
      </w:r>
      <w:r w:rsidR="00A778BC">
        <w:t>miejsce</w:t>
      </w:r>
      <w:r w:rsidR="00397BF4">
        <w:t xml:space="preserve">- </w:t>
      </w:r>
      <w:r w:rsidR="00D33F60">
        <w:t>korytarz obok</w:t>
      </w:r>
      <w:r w:rsidR="00A778BC">
        <w:t xml:space="preserve"> auli szkoły)</w:t>
      </w:r>
    </w:p>
    <w:p w:rsidR="00615669" w:rsidRDefault="00A778BC" w:rsidP="00CC4926">
      <w:pPr>
        <w:spacing w:line="360" w:lineRule="auto"/>
        <w:ind w:left="360"/>
      </w:pPr>
      <w:r>
        <w:t>- sprawdzenie odpowiednich dokumentów</w:t>
      </w:r>
      <w:r w:rsidR="001130FE">
        <w:t>,</w:t>
      </w:r>
    </w:p>
    <w:p w:rsidR="001130FE" w:rsidRDefault="001130FE" w:rsidP="00CC4926">
      <w:pPr>
        <w:spacing w:line="360" w:lineRule="auto"/>
        <w:ind w:left="360"/>
      </w:pPr>
      <w:r>
        <w:t>- losowanie numerów startowych,</w:t>
      </w:r>
    </w:p>
    <w:p w:rsidR="00F04A45" w:rsidRDefault="00F04A45" w:rsidP="00D33F60">
      <w:pPr>
        <w:spacing w:line="360" w:lineRule="auto"/>
        <w:rPr>
          <w:b/>
          <w:color w:val="FF0000"/>
        </w:rPr>
      </w:pPr>
    </w:p>
    <w:p w:rsidR="002426CD" w:rsidRPr="00E51390" w:rsidRDefault="002426CD" w:rsidP="00CC4926">
      <w:pPr>
        <w:spacing w:line="360" w:lineRule="auto"/>
        <w:ind w:left="360"/>
        <w:rPr>
          <w:b/>
        </w:rPr>
      </w:pPr>
      <w:r w:rsidRPr="004200D0">
        <w:rPr>
          <w:b/>
          <w:color w:val="FF0000"/>
        </w:rPr>
        <w:t>2</w:t>
      </w:r>
      <w:r w:rsidRPr="006E7E9A">
        <w:rPr>
          <w:b/>
          <w:color w:val="365F91"/>
        </w:rPr>
        <w:t>.</w:t>
      </w:r>
      <w:r w:rsidRPr="006F0C6A">
        <w:rPr>
          <w:b/>
        </w:rPr>
        <w:t xml:space="preserve"> </w:t>
      </w:r>
      <w:r w:rsidR="006E7E9A">
        <w:rPr>
          <w:b/>
        </w:rPr>
        <w:t xml:space="preserve">godz. </w:t>
      </w:r>
      <w:r w:rsidR="00D33F60">
        <w:rPr>
          <w:b/>
        </w:rPr>
        <w:t>09</w:t>
      </w:r>
      <w:r w:rsidR="00C056A6">
        <w:rPr>
          <w:b/>
        </w:rPr>
        <w:t>.</w:t>
      </w:r>
      <w:r w:rsidR="00D33F60">
        <w:rPr>
          <w:b/>
        </w:rPr>
        <w:t>3</w:t>
      </w:r>
      <w:r w:rsidR="00C056A6">
        <w:rPr>
          <w:b/>
        </w:rPr>
        <w:t>0</w:t>
      </w:r>
      <w:r w:rsidR="00D33F60">
        <w:rPr>
          <w:b/>
        </w:rPr>
        <w:t>/09.45</w:t>
      </w:r>
      <w:r w:rsidR="006E7E9A">
        <w:rPr>
          <w:b/>
        </w:rPr>
        <w:t xml:space="preserve"> </w:t>
      </w:r>
      <w:r w:rsidR="00D33F60">
        <w:rPr>
          <w:b/>
        </w:rPr>
        <w:t>-</w:t>
      </w:r>
      <w:r w:rsidR="00D33F60" w:rsidRPr="00E51390">
        <w:rPr>
          <w:b/>
        </w:rPr>
        <w:t xml:space="preserve"> oficjalne</w:t>
      </w:r>
      <w:r w:rsidR="004200D0">
        <w:rPr>
          <w:b/>
        </w:rPr>
        <w:t xml:space="preserve"> rozpoczęcie Turnieju w</w:t>
      </w:r>
      <w:r w:rsidR="00E51390" w:rsidRPr="00E51390">
        <w:rPr>
          <w:b/>
        </w:rPr>
        <w:t xml:space="preserve"> auli szkolnej</w:t>
      </w:r>
    </w:p>
    <w:p w:rsidR="00CC4926" w:rsidRDefault="00E51390" w:rsidP="00CC4926">
      <w:pPr>
        <w:spacing w:line="360" w:lineRule="auto"/>
        <w:ind w:left="360"/>
      </w:pPr>
      <w:r>
        <w:t>- powitanie goś</w:t>
      </w:r>
      <w:r w:rsidR="006E7E9A">
        <w:t>ci</w:t>
      </w:r>
      <w:r w:rsidR="00F04A45">
        <w:t>,</w:t>
      </w:r>
    </w:p>
    <w:p w:rsidR="00E51390" w:rsidRDefault="00E51390" w:rsidP="00D33F60">
      <w:pPr>
        <w:spacing w:line="360" w:lineRule="auto"/>
        <w:ind w:left="360"/>
      </w:pPr>
      <w:r>
        <w:t>- zabranie głosu przez Sędziego Turnieju,</w:t>
      </w:r>
    </w:p>
    <w:p w:rsidR="00F04A45" w:rsidRDefault="00F04A45" w:rsidP="00CC4926">
      <w:pPr>
        <w:spacing w:line="360" w:lineRule="auto"/>
        <w:ind w:left="360"/>
        <w:rPr>
          <w:b/>
          <w:color w:val="FF0000"/>
        </w:rPr>
      </w:pPr>
    </w:p>
    <w:p w:rsidR="00A5783E" w:rsidRDefault="00C056A6" w:rsidP="00CC4926">
      <w:pPr>
        <w:spacing w:line="360" w:lineRule="auto"/>
        <w:ind w:left="360"/>
        <w:rPr>
          <w:bCs/>
          <w:color w:val="000000"/>
        </w:rPr>
      </w:pPr>
      <w:r w:rsidRPr="004200D0">
        <w:rPr>
          <w:b/>
          <w:color w:val="FF0000"/>
        </w:rPr>
        <w:t>3</w:t>
      </w:r>
      <w:r w:rsidRPr="006E7E9A">
        <w:rPr>
          <w:b/>
          <w:color w:val="365F91"/>
        </w:rPr>
        <w:t>.</w:t>
      </w:r>
      <w:r>
        <w:rPr>
          <w:b/>
        </w:rPr>
        <w:t xml:space="preserve"> </w:t>
      </w:r>
      <w:r w:rsidR="00A5783E">
        <w:rPr>
          <w:b/>
        </w:rPr>
        <w:t xml:space="preserve">od </w:t>
      </w:r>
      <w:r w:rsidR="00D33F60">
        <w:rPr>
          <w:b/>
        </w:rPr>
        <w:t xml:space="preserve">ok. </w:t>
      </w:r>
      <w:r w:rsidR="006E7E9A">
        <w:rPr>
          <w:b/>
        </w:rPr>
        <w:t xml:space="preserve">godz. </w:t>
      </w:r>
      <w:r w:rsidR="00D33F60">
        <w:rPr>
          <w:b/>
        </w:rPr>
        <w:t>10.00/</w:t>
      </w:r>
      <w:r>
        <w:rPr>
          <w:b/>
        </w:rPr>
        <w:t>10</w:t>
      </w:r>
      <w:r w:rsidR="00492B1C">
        <w:rPr>
          <w:b/>
        </w:rPr>
        <w:t xml:space="preserve">.15 </w:t>
      </w:r>
      <w:r w:rsidR="00492B1C">
        <w:rPr>
          <w:bCs/>
          <w:color w:val="000000"/>
        </w:rPr>
        <w:t xml:space="preserve">- </w:t>
      </w:r>
      <w:r w:rsidR="006E7E9A">
        <w:rPr>
          <w:bCs/>
          <w:color w:val="000000"/>
        </w:rPr>
        <w:t xml:space="preserve"> </w:t>
      </w:r>
      <w:r w:rsidR="00F60CAD">
        <w:rPr>
          <w:bCs/>
          <w:color w:val="000000"/>
        </w:rPr>
        <w:t xml:space="preserve"> </w:t>
      </w:r>
      <w:r w:rsidR="00A5783E">
        <w:rPr>
          <w:bCs/>
          <w:color w:val="000000"/>
        </w:rPr>
        <w:t>przeprowadzenie konkurencji teoretycznych i praktycznych</w:t>
      </w:r>
      <w:r w:rsidR="00297403">
        <w:rPr>
          <w:bCs/>
          <w:color w:val="000000"/>
        </w:rPr>
        <w:t>.</w:t>
      </w:r>
      <w:r w:rsidR="00A5783E">
        <w:rPr>
          <w:bCs/>
          <w:color w:val="000000"/>
        </w:rPr>
        <w:t xml:space="preserve"> </w:t>
      </w:r>
    </w:p>
    <w:p w:rsidR="00A5783E" w:rsidRDefault="00A5783E" w:rsidP="006A1894">
      <w:pPr>
        <w:spacing w:line="360" w:lineRule="auto"/>
        <w:ind w:left="360"/>
        <w:jc w:val="both"/>
        <w:rPr>
          <w:bCs/>
          <w:color w:val="000000"/>
        </w:rPr>
      </w:pPr>
      <w:r>
        <w:rPr>
          <w:bCs/>
          <w:color w:val="000000"/>
        </w:rPr>
        <w:t xml:space="preserve">Wszystkie drużyny będą </w:t>
      </w:r>
      <w:r w:rsidR="00297403">
        <w:rPr>
          <w:bCs/>
          <w:color w:val="000000"/>
        </w:rPr>
        <w:t xml:space="preserve">jednocześnie </w:t>
      </w:r>
      <w:r>
        <w:rPr>
          <w:bCs/>
          <w:color w:val="000000"/>
        </w:rPr>
        <w:t xml:space="preserve">w tym samym czasie brały udział w konkurencjach Turniejowych. </w:t>
      </w:r>
      <w:r w:rsidR="00297403">
        <w:rPr>
          <w:bCs/>
          <w:color w:val="000000"/>
        </w:rPr>
        <w:t xml:space="preserve">Jedna z grup będzie brała udział w konkurencji teoretycznej, druga grupa </w:t>
      </w:r>
      <w:r w:rsidR="006A1894">
        <w:rPr>
          <w:bCs/>
          <w:color w:val="000000"/>
        </w:rPr>
        <w:br/>
      </w:r>
      <w:r w:rsidR="00297403">
        <w:rPr>
          <w:bCs/>
          <w:color w:val="000000"/>
        </w:rPr>
        <w:t xml:space="preserve">w konkurencji sprawnościowej </w:t>
      </w:r>
      <w:r w:rsidR="006A1894">
        <w:rPr>
          <w:bCs/>
          <w:color w:val="000000"/>
        </w:rPr>
        <w:t xml:space="preserve">– tor rowerowy </w:t>
      </w:r>
      <w:r w:rsidR="00297403">
        <w:rPr>
          <w:bCs/>
          <w:color w:val="000000"/>
        </w:rPr>
        <w:t xml:space="preserve">i trzecia grupa w </w:t>
      </w:r>
      <w:r w:rsidR="006A1894">
        <w:rPr>
          <w:bCs/>
          <w:color w:val="000000"/>
        </w:rPr>
        <w:t>konkurencji</w:t>
      </w:r>
      <w:r w:rsidR="00297403">
        <w:rPr>
          <w:bCs/>
          <w:color w:val="000000"/>
        </w:rPr>
        <w:t xml:space="preserve"> z zakresu </w:t>
      </w:r>
      <w:r w:rsidR="006A1894">
        <w:rPr>
          <w:bCs/>
          <w:color w:val="000000"/>
        </w:rPr>
        <w:t xml:space="preserve">udzielania </w:t>
      </w:r>
      <w:r w:rsidR="00297403">
        <w:rPr>
          <w:bCs/>
          <w:color w:val="000000"/>
        </w:rPr>
        <w:t>pierwszej pomocy</w:t>
      </w:r>
    </w:p>
    <w:p w:rsidR="00297403" w:rsidRDefault="006A1894" w:rsidP="006A1894">
      <w:pPr>
        <w:spacing w:line="360" w:lineRule="auto"/>
        <w:jc w:val="both"/>
      </w:pPr>
      <w:r>
        <w:rPr>
          <w:b/>
        </w:rPr>
        <w:t xml:space="preserve">      </w:t>
      </w:r>
      <w:r>
        <w:rPr>
          <w:bCs/>
          <w:color w:val="000000"/>
        </w:rPr>
        <w:t>W przypadku</w:t>
      </w:r>
      <w:r w:rsidR="00297403">
        <w:rPr>
          <w:bCs/>
          <w:color w:val="000000"/>
        </w:rPr>
        <w:t xml:space="preserve"> konkurencji praktycznej- jazda rowerem po torze sprawnościowym</w:t>
      </w:r>
      <w:r w:rsidR="00297403">
        <w:t xml:space="preserve"> </w:t>
      </w:r>
      <w:r>
        <w:t xml:space="preserve">przed  </w:t>
      </w:r>
      <w:r>
        <w:br/>
        <w:t xml:space="preserve">       przystąpieniem do zmagań Turniejowych zostaną:</w:t>
      </w:r>
    </w:p>
    <w:p w:rsidR="004117AF" w:rsidRPr="004117AF" w:rsidRDefault="00297403" w:rsidP="00297403">
      <w:pPr>
        <w:spacing w:line="360" w:lineRule="auto"/>
      </w:pPr>
      <w:r>
        <w:rPr>
          <w:b/>
          <w:color w:val="FF0000"/>
        </w:rPr>
        <w:t xml:space="preserve">      </w:t>
      </w:r>
      <w:r w:rsidR="004117AF" w:rsidRPr="004117AF">
        <w:t>- omówi</w:t>
      </w:r>
      <w:r w:rsidR="006A1894">
        <w:t>one</w:t>
      </w:r>
      <w:r w:rsidR="004117AF" w:rsidRPr="004117AF">
        <w:t xml:space="preserve"> przeszk</w:t>
      </w:r>
      <w:r w:rsidR="006A1894">
        <w:t>ody</w:t>
      </w:r>
      <w:r w:rsidR="004117AF">
        <w:t>,</w:t>
      </w:r>
    </w:p>
    <w:p w:rsidR="004117AF" w:rsidRDefault="006E7E9A" w:rsidP="00CC4926">
      <w:pPr>
        <w:spacing w:line="360" w:lineRule="auto"/>
        <w:ind w:left="360"/>
      </w:pPr>
      <w:r>
        <w:t>- omówi</w:t>
      </w:r>
      <w:r w:rsidR="006A1894">
        <w:t>ona</w:t>
      </w:r>
      <w:r>
        <w:t xml:space="preserve"> punktacj</w:t>
      </w:r>
      <w:r w:rsidR="006A1894">
        <w:t>a</w:t>
      </w:r>
      <w:r w:rsidR="00F85021">
        <w:t>,</w:t>
      </w:r>
      <w:r>
        <w:br/>
      </w:r>
      <w:r w:rsidR="004117AF" w:rsidRPr="004117AF">
        <w:t xml:space="preserve">- </w:t>
      </w:r>
      <w:r w:rsidR="006A1894">
        <w:t xml:space="preserve">omówiona </w:t>
      </w:r>
      <w:r w:rsidR="004117AF" w:rsidRPr="004117AF">
        <w:t>drog</w:t>
      </w:r>
      <w:r w:rsidR="006A1894">
        <w:t>a</w:t>
      </w:r>
      <w:r w:rsidR="004117AF" w:rsidRPr="004117AF">
        <w:t xml:space="preserve"> przejazdu po torze przeszkód</w:t>
      </w:r>
      <w:r w:rsidR="006A1894">
        <w:t>.</w:t>
      </w:r>
    </w:p>
    <w:p w:rsidR="00CF2D11" w:rsidRDefault="00CF2D11" w:rsidP="006A1894">
      <w:pPr>
        <w:spacing w:line="360" w:lineRule="auto"/>
        <w:rPr>
          <w:b/>
          <w:color w:val="FF0000"/>
        </w:rPr>
      </w:pPr>
    </w:p>
    <w:p w:rsidR="00B837C2" w:rsidRDefault="00297403" w:rsidP="00CC4926">
      <w:pPr>
        <w:spacing w:line="360" w:lineRule="auto"/>
        <w:ind w:left="360"/>
        <w:rPr>
          <w:b/>
        </w:rPr>
      </w:pPr>
      <w:r>
        <w:rPr>
          <w:b/>
          <w:color w:val="FF0000"/>
        </w:rPr>
        <w:t xml:space="preserve">4. </w:t>
      </w:r>
      <w:r>
        <w:rPr>
          <w:b/>
          <w:color w:val="000000"/>
        </w:rPr>
        <w:t>ok</w:t>
      </w:r>
      <w:r w:rsidR="00754CC4">
        <w:rPr>
          <w:b/>
          <w:color w:val="000000"/>
        </w:rPr>
        <w:t>.</w:t>
      </w:r>
      <w:r w:rsidR="00754CC4">
        <w:rPr>
          <w:b/>
        </w:rPr>
        <w:t xml:space="preserve"> </w:t>
      </w:r>
      <w:r w:rsidR="006E7E9A">
        <w:rPr>
          <w:b/>
        </w:rPr>
        <w:t>godz.</w:t>
      </w:r>
      <w:r w:rsidR="006E7E9A" w:rsidRPr="00B837C2">
        <w:rPr>
          <w:b/>
        </w:rPr>
        <w:t xml:space="preserve"> </w:t>
      </w:r>
      <w:r>
        <w:rPr>
          <w:b/>
        </w:rPr>
        <w:t>13.00</w:t>
      </w:r>
      <w:r w:rsidR="006E7E9A">
        <w:rPr>
          <w:b/>
        </w:rPr>
        <w:t xml:space="preserve"> - </w:t>
      </w:r>
      <w:r w:rsidR="00B837C2" w:rsidRPr="00B837C2">
        <w:rPr>
          <w:b/>
        </w:rPr>
        <w:t xml:space="preserve">zakończenie </w:t>
      </w:r>
      <w:r>
        <w:rPr>
          <w:b/>
        </w:rPr>
        <w:t xml:space="preserve">zmagań konkursowych </w:t>
      </w:r>
    </w:p>
    <w:p w:rsidR="00CF2D11" w:rsidRDefault="00CF2D11" w:rsidP="00CC4926">
      <w:pPr>
        <w:spacing w:line="360" w:lineRule="auto"/>
        <w:ind w:left="360"/>
        <w:rPr>
          <w:b/>
          <w:color w:val="FF0000"/>
        </w:rPr>
      </w:pPr>
    </w:p>
    <w:p w:rsidR="00E206C7" w:rsidRDefault="00297403" w:rsidP="00CC4926">
      <w:pPr>
        <w:spacing w:line="360" w:lineRule="auto"/>
        <w:ind w:left="360"/>
        <w:rPr>
          <w:b/>
        </w:rPr>
      </w:pPr>
      <w:r>
        <w:rPr>
          <w:b/>
          <w:color w:val="FF0000"/>
        </w:rPr>
        <w:t>5</w:t>
      </w:r>
      <w:r w:rsidR="00754CC4" w:rsidRPr="004200D0">
        <w:rPr>
          <w:b/>
          <w:color w:val="FF0000"/>
        </w:rPr>
        <w:t>.</w:t>
      </w:r>
      <w:r w:rsidR="00754CC4">
        <w:rPr>
          <w:b/>
        </w:rPr>
        <w:t xml:space="preserve"> ok.</w:t>
      </w:r>
      <w:r w:rsidR="006E7E9A" w:rsidRPr="006E7E9A">
        <w:rPr>
          <w:b/>
        </w:rPr>
        <w:t xml:space="preserve"> </w:t>
      </w:r>
      <w:r w:rsidR="006E7E9A">
        <w:rPr>
          <w:b/>
        </w:rPr>
        <w:t>godz.</w:t>
      </w:r>
      <w:r w:rsidR="00754CC4">
        <w:rPr>
          <w:b/>
        </w:rPr>
        <w:t>1</w:t>
      </w:r>
      <w:r>
        <w:rPr>
          <w:b/>
        </w:rPr>
        <w:t>3</w:t>
      </w:r>
      <w:r w:rsidR="00754CC4">
        <w:rPr>
          <w:b/>
        </w:rPr>
        <w:t>.</w:t>
      </w:r>
      <w:r>
        <w:rPr>
          <w:b/>
        </w:rPr>
        <w:t>3</w:t>
      </w:r>
      <w:r w:rsidR="00754CC4">
        <w:rPr>
          <w:b/>
        </w:rPr>
        <w:t>0</w:t>
      </w:r>
      <w:r w:rsidR="006E7E9A">
        <w:rPr>
          <w:b/>
        </w:rPr>
        <w:t xml:space="preserve"> - </w:t>
      </w:r>
      <w:r w:rsidR="006D1AB0">
        <w:rPr>
          <w:b/>
        </w:rPr>
        <w:t>z</w:t>
      </w:r>
      <w:r w:rsidR="00E206C7">
        <w:rPr>
          <w:b/>
        </w:rPr>
        <w:t>akończenie</w:t>
      </w:r>
      <w:r w:rsidR="00754CC4">
        <w:rPr>
          <w:b/>
        </w:rPr>
        <w:t xml:space="preserve"> Turnieju</w:t>
      </w:r>
      <w:r w:rsidR="00E206C7">
        <w:rPr>
          <w:b/>
        </w:rPr>
        <w:t>:</w:t>
      </w:r>
    </w:p>
    <w:p w:rsidR="00E206C7" w:rsidRDefault="00E206C7" w:rsidP="00CC4926">
      <w:pPr>
        <w:spacing w:line="360" w:lineRule="auto"/>
        <w:ind w:left="360"/>
        <w:rPr>
          <w:color w:val="000000"/>
        </w:rPr>
      </w:pPr>
      <w:r>
        <w:rPr>
          <w:color w:val="000000"/>
        </w:rPr>
        <w:t xml:space="preserve">- rozdanie nagród i dyplomów </w:t>
      </w:r>
      <w:r w:rsidR="00D4754F">
        <w:rPr>
          <w:color w:val="000000"/>
        </w:rPr>
        <w:t>w klasyfikacji drużynowej i indywidualnej,</w:t>
      </w:r>
    </w:p>
    <w:p w:rsidR="00D4754F" w:rsidRDefault="00D4754F" w:rsidP="00F560CB">
      <w:pPr>
        <w:spacing w:line="360" w:lineRule="auto"/>
        <w:ind w:left="360"/>
      </w:pPr>
      <w:r>
        <w:t>- w</w:t>
      </w:r>
      <w:r w:rsidR="006E7E9A">
        <w:t>y</w:t>
      </w:r>
      <w:r>
        <w:t>stąpienia końcowe.</w:t>
      </w:r>
    </w:p>
    <w:p w:rsidR="00492B1C" w:rsidRDefault="00492B1C" w:rsidP="00CC4926">
      <w:pPr>
        <w:spacing w:line="360" w:lineRule="auto"/>
        <w:ind w:left="360"/>
      </w:pPr>
    </w:p>
    <w:p w:rsidR="0027614B" w:rsidRPr="00F560CB" w:rsidRDefault="0027614B" w:rsidP="00F560CB">
      <w:pPr>
        <w:spacing w:line="360" w:lineRule="auto"/>
        <w:rPr>
          <w:b/>
          <w:color w:val="244061"/>
          <w:sz w:val="36"/>
          <w:szCs w:val="36"/>
        </w:rPr>
      </w:pPr>
    </w:p>
    <w:sectPr w:rsidR="0027614B" w:rsidRPr="00F560CB" w:rsidSect="00F560CB">
      <w:type w:val="continuous"/>
      <w:pgSz w:w="11909" w:h="16834" w:code="9"/>
      <w:pgMar w:top="504" w:right="1134" w:bottom="691" w:left="1134" w:header="709" w:footer="709" w:gutter="0"/>
      <w:cols w:space="708"/>
      <w:noEndnote/>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DFF" w:rsidRDefault="00A72DFF" w:rsidP="00754CC4">
      <w:r>
        <w:separator/>
      </w:r>
    </w:p>
  </w:endnote>
  <w:endnote w:type="continuationSeparator" w:id="1">
    <w:p w:rsidR="00A72DFF" w:rsidRDefault="00A72DFF" w:rsidP="00754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DFF" w:rsidRDefault="00A72DFF" w:rsidP="00754CC4">
      <w:r>
        <w:separator/>
      </w:r>
    </w:p>
  </w:footnote>
  <w:footnote w:type="continuationSeparator" w:id="1">
    <w:p w:rsidR="00A72DFF" w:rsidRDefault="00A72DFF" w:rsidP="00754C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1AC8C2"/>
    <w:lvl w:ilvl="0">
      <w:numFmt w:val="bullet"/>
      <w:lvlText w:val="*"/>
      <w:lvlJc w:val="left"/>
    </w:lvl>
  </w:abstractNum>
  <w:abstractNum w:abstractNumId="1">
    <w:nsid w:val="10F1111F"/>
    <w:multiLevelType w:val="hybridMultilevel"/>
    <w:tmpl w:val="CA7A4626"/>
    <w:lvl w:ilvl="0" w:tplc="7A2EAEEC">
      <w:start w:val="1"/>
      <w:numFmt w:val="decimal"/>
      <w:lvlText w:val="%1."/>
      <w:lvlJc w:val="left"/>
      <w:pPr>
        <w:tabs>
          <w:tab w:val="num" w:pos="720"/>
        </w:tabs>
        <w:ind w:left="720" w:hanging="360"/>
      </w:pPr>
      <w:rPr>
        <w:rFonts w:hint="default"/>
        <w:b/>
        <w:color w:val="FF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FBD4E9F"/>
    <w:multiLevelType w:val="singleLevel"/>
    <w:tmpl w:val="BC967138"/>
    <w:lvl w:ilvl="0">
      <w:start w:val="11"/>
      <w:numFmt w:val="decimal"/>
      <w:lvlText w:val="%1."/>
      <w:legacy w:legacy="1" w:legacySpace="0" w:legacyIndent="336"/>
      <w:lvlJc w:val="left"/>
      <w:rPr>
        <w:rFonts w:ascii="Times New Roman" w:hAnsi="Times New Roman" w:cs="Times New Roman" w:hint="default"/>
      </w:rPr>
    </w:lvl>
  </w:abstractNum>
  <w:abstractNum w:abstractNumId="3">
    <w:nsid w:val="30B96E2F"/>
    <w:multiLevelType w:val="singleLevel"/>
    <w:tmpl w:val="B69C0DF6"/>
    <w:lvl w:ilvl="0">
      <w:start w:val="5"/>
      <w:numFmt w:val="decimal"/>
      <w:lvlText w:val="%1."/>
      <w:legacy w:legacy="1" w:legacySpace="0" w:legacyIndent="365"/>
      <w:lvlJc w:val="left"/>
      <w:rPr>
        <w:rFonts w:ascii="Times New Roman" w:hAnsi="Times New Roman" w:cs="Times New Roman" w:hint="default"/>
      </w:rPr>
    </w:lvl>
  </w:abstractNum>
  <w:abstractNum w:abstractNumId="4">
    <w:nsid w:val="3FCA5DE5"/>
    <w:multiLevelType w:val="singleLevel"/>
    <w:tmpl w:val="B24A5EF4"/>
    <w:lvl w:ilvl="0">
      <w:start w:val="1"/>
      <w:numFmt w:val="decimal"/>
      <w:lvlText w:val="%1."/>
      <w:legacy w:legacy="1" w:legacySpace="0" w:legacyIndent="365"/>
      <w:lvlJc w:val="left"/>
      <w:rPr>
        <w:rFonts w:ascii="Times New Roman" w:hAnsi="Times New Roman" w:cs="Times New Roman" w:hint="default"/>
      </w:rPr>
    </w:lvl>
  </w:abstractNum>
  <w:abstractNum w:abstractNumId="5">
    <w:nsid w:val="6AAB64B2"/>
    <w:multiLevelType w:val="hybridMultilevel"/>
    <w:tmpl w:val="9FDA0F2C"/>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nsid w:val="72C663F5"/>
    <w:multiLevelType w:val="hybridMultilevel"/>
    <w:tmpl w:val="4244C1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0A5BC1"/>
    <w:multiLevelType w:val="singleLevel"/>
    <w:tmpl w:val="A41EAD02"/>
    <w:lvl w:ilvl="0">
      <w:start w:val="13"/>
      <w:numFmt w:val="decimal"/>
      <w:lvlText w:val="%1."/>
      <w:legacy w:legacy="1" w:legacySpace="0" w:legacyIndent="336"/>
      <w:lvlJc w:val="left"/>
      <w:rPr>
        <w:rFonts w:ascii="Times New Roman" w:hAnsi="Times New Roman" w:cs="Times New Roman" w:hint="default"/>
      </w:rPr>
    </w:lvl>
  </w:abstractNum>
  <w:num w:numId="1">
    <w:abstractNumId w:val="1"/>
  </w:num>
  <w:num w:numId="2">
    <w:abstractNumId w:val="5"/>
  </w:num>
  <w:num w:numId="3">
    <w:abstractNumId w:val="4"/>
  </w:num>
  <w:num w:numId="4">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5">
    <w:abstractNumId w:val="3"/>
  </w:num>
  <w:num w:numId="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9">
    <w:abstractNumId w:val="2"/>
  </w:num>
  <w:num w:numId="10">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708"/>
  <w:hyphenationZone w:val="425"/>
  <w:drawingGridHorizontalSpacing w:val="57"/>
  <w:drawingGridVerticalSpacing w:val="39"/>
  <w:displayHorizontalDrawingGridEvery w:val="0"/>
  <w:displayVerticalDrawingGridEvery w:val="2"/>
  <w:characterSpacingControl w:val="doNotCompress"/>
  <w:footnotePr>
    <w:footnote w:id="0"/>
    <w:footnote w:id="1"/>
  </w:footnotePr>
  <w:endnotePr>
    <w:endnote w:id="0"/>
    <w:endnote w:id="1"/>
  </w:endnotePr>
  <w:compat/>
  <w:rsids>
    <w:rsidRoot w:val="001D6B6D"/>
    <w:rsid w:val="00007B77"/>
    <w:rsid w:val="000A78C4"/>
    <w:rsid w:val="000F50A7"/>
    <w:rsid w:val="001004DE"/>
    <w:rsid w:val="001130FE"/>
    <w:rsid w:val="00155E95"/>
    <w:rsid w:val="001D6B6D"/>
    <w:rsid w:val="002426CD"/>
    <w:rsid w:val="0027614B"/>
    <w:rsid w:val="00297403"/>
    <w:rsid w:val="002F0A29"/>
    <w:rsid w:val="002F2535"/>
    <w:rsid w:val="0035628C"/>
    <w:rsid w:val="00356C69"/>
    <w:rsid w:val="00361A2E"/>
    <w:rsid w:val="00370722"/>
    <w:rsid w:val="00385165"/>
    <w:rsid w:val="00387396"/>
    <w:rsid w:val="00397BF4"/>
    <w:rsid w:val="003A20B6"/>
    <w:rsid w:val="003A6AD8"/>
    <w:rsid w:val="003B29D9"/>
    <w:rsid w:val="003E34E2"/>
    <w:rsid w:val="004117AF"/>
    <w:rsid w:val="004200D0"/>
    <w:rsid w:val="004302C0"/>
    <w:rsid w:val="004328A0"/>
    <w:rsid w:val="0045751E"/>
    <w:rsid w:val="00492B1C"/>
    <w:rsid w:val="004D3C21"/>
    <w:rsid w:val="004F2355"/>
    <w:rsid w:val="005208C8"/>
    <w:rsid w:val="00534835"/>
    <w:rsid w:val="00551028"/>
    <w:rsid w:val="00557897"/>
    <w:rsid w:val="00573FEE"/>
    <w:rsid w:val="00586DA4"/>
    <w:rsid w:val="005E7EDE"/>
    <w:rsid w:val="005F0E7F"/>
    <w:rsid w:val="005F3125"/>
    <w:rsid w:val="00615669"/>
    <w:rsid w:val="00632963"/>
    <w:rsid w:val="00691694"/>
    <w:rsid w:val="00696C90"/>
    <w:rsid w:val="006A1894"/>
    <w:rsid w:val="006D1AB0"/>
    <w:rsid w:val="006E232C"/>
    <w:rsid w:val="006E7E9A"/>
    <w:rsid w:val="006F0C6A"/>
    <w:rsid w:val="00727EAB"/>
    <w:rsid w:val="00754CC4"/>
    <w:rsid w:val="007A3A8C"/>
    <w:rsid w:val="007E6E00"/>
    <w:rsid w:val="00803833"/>
    <w:rsid w:val="0082636D"/>
    <w:rsid w:val="00870265"/>
    <w:rsid w:val="0087177D"/>
    <w:rsid w:val="008B2E61"/>
    <w:rsid w:val="008D208E"/>
    <w:rsid w:val="008F26B7"/>
    <w:rsid w:val="00980434"/>
    <w:rsid w:val="00A111B0"/>
    <w:rsid w:val="00A25E7A"/>
    <w:rsid w:val="00A5783E"/>
    <w:rsid w:val="00A72DFF"/>
    <w:rsid w:val="00A778BC"/>
    <w:rsid w:val="00AB5D04"/>
    <w:rsid w:val="00AE045B"/>
    <w:rsid w:val="00AE30F6"/>
    <w:rsid w:val="00B14935"/>
    <w:rsid w:val="00B16135"/>
    <w:rsid w:val="00B50C41"/>
    <w:rsid w:val="00B55B20"/>
    <w:rsid w:val="00B7447B"/>
    <w:rsid w:val="00B837C2"/>
    <w:rsid w:val="00B92517"/>
    <w:rsid w:val="00BA7093"/>
    <w:rsid w:val="00BB58BE"/>
    <w:rsid w:val="00BC3D4F"/>
    <w:rsid w:val="00C02E34"/>
    <w:rsid w:val="00C056A6"/>
    <w:rsid w:val="00C13F3D"/>
    <w:rsid w:val="00C736CD"/>
    <w:rsid w:val="00CA2EEB"/>
    <w:rsid w:val="00CC46D3"/>
    <w:rsid w:val="00CC4926"/>
    <w:rsid w:val="00CF2D11"/>
    <w:rsid w:val="00D26952"/>
    <w:rsid w:val="00D33F60"/>
    <w:rsid w:val="00D4754F"/>
    <w:rsid w:val="00D515CF"/>
    <w:rsid w:val="00D64525"/>
    <w:rsid w:val="00D961FB"/>
    <w:rsid w:val="00DF1A29"/>
    <w:rsid w:val="00DF1FC6"/>
    <w:rsid w:val="00E00FD9"/>
    <w:rsid w:val="00E206C7"/>
    <w:rsid w:val="00E51390"/>
    <w:rsid w:val="00E563E1"/>
    <w:rsid w:val="00F04A45"/>
    <w:rsid w:val="00F560CB"/>
    <w:rsid w:val="00F60CAD"/>
    <w:rsid w:val="00F85021"/>
    <w:rsid w:val="00FA3F0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dymka">
    <w:name w:val="Balloon Text"/>
    <w:basedOn w:val="Normalny"/>
    <w:semiHidden/>
    <w:rsid w:val="00586DA4"/>
    <w:rPr>
      <w:rFonts w:ascii="Tahoma" w:hAnsi="Tahoma" w:cs="Tahoma"/>
      <w:sz w:val="16"/>
      <w:szCs w:val="16"/>
    </w:rPr>
  </w:style>
  <w:style w:type="paragraph" w:styleId="Tekstprzypisukocowego">
    <w:name w:val="endnote text"/>
    <w:basedOn w:val="Normalny"/>
    <w:link w:val="TekstprzypisukocowegoZnak"/>
    <w:rsid w:val="00754CC4"/>
    <w:rPr>
      <w:sz w:val="20"/>
      <w:szCs w:val="20"/>
    </w:rPr>
  </w:style>
  <w:style w:type="character" w:customStyle="1" w:styleId="TekstprzypisukocowegoZnak">
    <w:name w:val="Tekst przypisu końcowego Znak"/>
    <w:basedOn w:val="Domylnaczcionkaakapitu"/>
    <w:link w:val="Tekstprzypisukocowego"/>
    <w:rsid w:val="00754CC4"/>
  </w:style>
  <w:style w:type="character" w:styleId="Odwoanieprzypisukocowego">
    <w:name w:val="endnote reference"/>
    <w:rsid w:val="00754CC4"/>
    <w:rPr>
      <w:vertAlign w:val="superscript"/>
    </w:rPr>
  </w:style>
  <w:style w:type="table" w:styleId="Tabela-Siatka">
    <w:name w:val="Table Grid"/>
    <w:basedOn w:val="Standardowy"/>
    <w:rsid w:val="00361A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A21A8F-D293-4E0D-93EE-BBD84880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1031</Words>
  <Characters>6186</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Harmonogram Turnieju Bezpieczeństwa w Ruchu Drogowym</vt:lpstr>
    </vt:vector>
  </TitlesOfParts>
  <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Harmonogram Turnieju Bezpieczeństwa w Ruchu Drogowym</dc:title>
  <dc:creator>Kaczmarski</dc:creator>
  <cp:lastModifiedBy>Justyna Skiberowska</cp:lastModifiedBy>
  <cp:revision>2</cp:revision>
  <cp:lastPrinted>2019-04-07T19:04:00Z</cp:lastPrinted>
  <dcterms:created xsi:type="dcterms:W3CDTF">2025-04-04T16:57:00Z</dcterms:created>
  <dcterms:modified xsi:type="dcterms:W3CDTF">2025-04-04T16:57:00Z</dcterms:modified>
</cp:coreProperties>
</file>